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28219B" w:rsidRPr="0028219B" w:rsidTr="009352DC">
        <w:trPr>
          <w:tblCellSpacing w:w="0" w:type="dxa"/>
        </w:trPr>
        <w:tc>
          <w:tcPr>
            <w:tcW w:w="3348" w:type="dxa"/>
            <w:tcMar>
              <w:top w:w="0" w:type="dxa"/>
              <w:left w:w="108" w:type="dxa"/>
              <w:bottom w:w="0" w:type="dxa"/>
              <w:right w:w="108" w:type="dxa"/>
            </w:tcMar>
            <w:hideMark/>
          </w:tcPr>
          <w:p w:rsidR="009A74E6" w:rsidRPr="0028219B" w:rsidRDefault="00F207CD" w:rsidP="001221AB">
            <w:pPr>
              <w:spacing w:after="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632460</wp:posOffset>
                      </wp:positionH>
                      <wp:positionV relativeFrom="paragraph">
                        <wp:posOffset>422910</wp:posOffset>
                      </wp:positionV>
                      <wp:extent cx="676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7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8B3E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pt,33.3pt" to="103.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9XzQEAAAIEAAAOAAAAZHJzL2Uyb0RvYy54bWysU02P0zAQvSPxHyzfadJKdFH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" strokecolor="black [3213]" strokeweight=".5pt">
                      <v:stroke joinstyle="miter"/>
                    </v:line>
                  </w:pict>
                </mc:Fallback>
              </mc:AlternateContent>
            </w:r>
            <w:r w:rsidR="009A74E6" w:rsidRPr="00BC6653">
              <w:rPr>
                <w:rFonts w:ascii="Times New Roman" w:eastAsia="Times New Roman" w:hAnsi="Times New Roman" w:cs="Times New Roman"/>
                <w:b/>
                <w:bCs/>
                <w:sz w:val="28"/>
                <w:szCs w:val="28"/>
                <w:lang w:val="vi-VN"/>
              </w:rPr>
              <w:t>ỦY BAN NHÂN</w:t>
            </w:r>
            <w:r w:rsidR="009A74E6" w:rsidRPr="00BC6653">
              <w:rPr>
                <w:rFonts w:ascii="Times New Roman" w:eastAsia="Times New Roman" w:hAnsi="Times New Roman" w:cs="Times New Roman"/>
                <w:b/>
                <w:bCs/>
                <w:sz w:val="28"/>
                <w:szCs w:val="28"/>
              </w:rPr>
              <w:t> DÂN</w:t>
            </w:r>
            <w:r w:rsidR="009A74E6" w:rsidRPr="00BC6653">
              <w:rPr>
                <w:rFonts w:ascii="Times New Roman" w:eastAsia="Times New Roman" w:hAnsi="Times New Roman" w:cs="Times New Roman"/>
                <w:b/>
                <w:bCs/>
                <w:sz w:val="28"/>
                <w:szCs w:val="28"/>
                <w:lang w:val="vi-VN"/>
              </w:rPr>
              <w:br/>
              <w:t>TỈNH HÀ TĨNH</w:t>
            </w:r>
            <w:r w:rsidR="001221AB">
              <w:rPr>
                <w:rFonts w:ascii="Times New Roman" w:eastAsia="Times New Roman" w:hAnsi="Times New Roman" w:cs="Times New Roman"/>
                <w:b/>
                <w:bCs/>
                <w:sz w:val="24"/>
                <w:szCs w:val="24"/>
                <w:lang w:val="vi-VN"/>
              </w:rPr>
              <w:br/>
            </w:r>
          </w:p>
        </w:tc>
        <w:tc>
          <w:tcPr>
            <w:tcW w:w="5724" w:type="dxa"/>
            <w:tcMar>
              <w:top w:w="0" w:type="dxa"/>
              <w:left w:w="108" w:type="dxa"/>
              <w:bottom w:w="0" w:type="dxa"/>
              <w:right w:w="108" w:type="dxa"/>
            </w:tcMar>
            <w:hideMark/>
          </w:tcPr>
          <w:p w:rsidR="009A74E6" w:rsidRPr="0028219B" w:rsidRDefault="0099139A" w:rsidP="001221AB">
            <w:pPr>
              <w:spacing w:after="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715645</wp:posOffset>
                      </wp:positionH>
                      <wp:positionV relativeFrom="paragraph">
                        <wp:posOffset>422910</wp:posOffset>
                      </wp:positionV>
                      <wp:extent cx="2028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327444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35pt,33.3pt" to="216.1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" strokecolor="black [3213]" strokeweight=".5pt">
                      <v:stroke joinstyle="miter"/>
                    </v:line>
                  </w:pict>
                </mc:Fallback>
              </mc:AlternateContent>
            </w:r>
            <w:r w:rsidR="009A74E6" w:rsidRPr="00BC6653">
              <w:rPr>
                <w:rFonts w:ascii="Times New Roman" w:eastAsia="Times New Roman" w:hAnsi="Times New Roman" w:cs="Times New Roman"/>
                <w:b/>
                <w:bCs/>
                <w:sz w:val="26"/>
                <w:szCs w:val="26"/>
                <w:lang w:val="vi-VN"/>
              </w:rPr>
              <w:t>CỘNG HÒA XÃ HỘI CHỦ NGHĨA VIỆT NAM</w:t>
            </w:r>
            <w:r w:rsidR="009A74E6" w:rsidRPr="0028219B">
              <w:rPr>
                <w:rFonts w:ascii="Times New Roman" w:eastAsia="Times New Roman" w:hAnsi="Times New Roman" w:cs="Times New Roman"/>
                <w:b/>
                <w:bCs/>
                <w:sz w:val="24"/>
                <w:szCs w:val="24"/>
                <w:lang w:val="vi-VN"/>
              </w:rPr>
              <w:br/>
            </w:r>
            <w:r w:rsidR="009A74E6" w:rsidRPr="00BC6653">
              <w:rPr>
                <w:rFonts w:ascii="Times New Roman" w:eastAsia="Times New Roman" w:hAnsi="Times New Roman" w:cs="Times New Roman"/>
                <w:b/>
                <w:bCs/>
                <w:sz w:val="28"/>
                <w:szCs w:val="28"/>
                <w:lang w:val="vi-VN"/>
              </w:rPr>
              <w:t>Độc lập - Tự do - Hạnh phúc</w:t>
            </w:r>
          </w:p>
        </w:tc>
      </w:tr>
      <w:tr w:rsidR="0028219B" w:rsidRPr="00BC6653" w:rsidTr="009352DC">
        <w:trPr>
          <w:tblCellSpacing w:w="0" w:type="dxa"/>
        </w:trPr>
        <w:tc>
          <w:tcPr>
            <w:tcW w:w="3348" w:type="dxa"/>
            <w:tcMar>
              <w:top w:w="0" w:type="dxa"/>
              <w:left w:w="108" w:type="dxa"/>
              <w:bottom w:w="0" w:type="dxa"/>
              <w:right w:w="108" w:type="dxa"/>
            </w:tcMar>
            <w:hideMark/>
          </w:tcPr>
          <w:p w:rsidR="009A74E6" w:rsidRPr="00BC6653" w:rsidRDefault="009A74E6" w:rsidP="001221AB">
            <w:pPr>
              <w:spacing w:after="0" w:line="234" w:lineRule="atLeast"/>
              <w:jc w:val="center"/>
              <w:rPr>
                <w:rFonts w:ascii="Times New Roman" w:eastAsia="Times New Roman" w:hAnsi="Times New Roman" w:cs="Times New Roman"/>
                <w:sz w:val="26"/>
                <w:szCs w:val="26"/>
              </w:rPr>
            </w:pPr>
            <w:r w:rsidRPr="00BC6653">
              <w:rPr>
                <w:rFonts w:ascii="Times New Roman" w:eastAsia="Times New Roman" w:hAnsi="Times New Roman" w:cs="Times New Roman"/>
                <w:sz w:val="26"/>
                <w:szCs w:val="26"/>
                <w:lang w:val="vi-VN"/>
              </w:rPr>
              <w:t>Số: </w:t>
            </w:r>
            <w:r w:rsidR="009352DC" w:rsidRPr="00BC6653">
              <w:rPr>
                <w:rFonts w:ascii="Times New Roman" w:eastAsia="Times New Roman" w:hAnsi="Times New Roman" w:cs="Times New Roman"/>
                <w:sz w:val="26"/>
                <w:szCs w:val="26"/>
              </w:rPr>
              <w:t xml:space="preserve">   </w:t>
            </w:r>
            <w:r w:rsidR="00BC6653">
              <w:rPr>
                <w:rFonts w:ascii="Times New Roman" w:eastAsia="Times New Roman" w:hAnsi="Times New Roman" w:cs="Times New Roman"/>
                <w:sz w:val="26"/>
                <w:szCs w:val="26"/>
              </w:rPr>
              <w:t xml:space="preserve">  </w:t>
            </w:r>
            <w:r w:rsidR="009352DC" w:rsidRPr="00BC6653">
              <w:rPr>
                <w:rFonts w:ascii="Times New Roman" w:eastAsia="Times New Roman" w:hAnsi="Times New Roman" w:cs="Times New Roman"/>
                <w:sz w:val="26"/>
                <w:szCs w:val="26"/>
              </w:rPr>
              <w:t xml:space="preserve">   </w:t>
            </w:r>
            <w:r w:rsidRPr="00BC6653">
              <w:rPr>
                <w:rFonts w:ascii="Times New Roman" w:eastAsia="Times New Roman" w:hAnsi="Times New Roman" w:cs="Times New Roman"/>
                <w:sz w:val="26"/>
                <w:szCs w:val="26"/>
                <w:lang w:val="vi-VN"/>
              </w:rPr>
              <w:t>/QĐ-UBND</w:t>
            </w:r>
          </w:p>
        </w:tc>
        <w:tc>
          <w:tcPr>
            <w:tcW w:w="5724" w:type="dxa"/>
            <w:tcMar>
              <w:top w:w="0" w:type="dxa"/>
              <w:left w:w="108" w:type="dxa"/>
              <w:bottom w:w="0" w:type="dxa"/>
              <w:right w:w="108" w:type="dxa"/>
            </w:tcMar>
            <w:hideMark/>
          </w:tcPr>
          <w:p w:rsidR="009A74E6" w:rsidRPr="00BC6653" w:rsidRDefault="009A74E6" w:rsidP="001221AB">
            <w:pPr>
              <w:spacing w:after="0" w:line="234" w:lineRule="atLeast"/>
              <w:jc w:val="right"/>
              <w:rPr>
                <w:rFonts w:ascii="Times New Roman" w:eastAsia="Times New Roman" w:hAnsi="Times New Roman" w:cs="Times New Roman"/>
                <w:sz w:val="26"/>
                <w:szCs w:val="26"/>
              </w:rPr>
            </w:pPr>
            <w:r w:rsidRPr="00BC6653">
              <w:rPr>
                <w:rFonts w:ascii="Times New Roman" w:eastAsia="Times New Roman" w:hAnsi="Times New Roman" w:cs="Times New Roman"/>
                <w:i/>
                <w:iCs/>
                <w:sz w:val="26"/>
                <w:szCs w:val="26"/>
                <w:lang w:val="vi-VN"/>
              </w:rPr>
              <w:t>Hà </w:t>
            </w:r>
            <w:r w:rsidRPr="00BC6653">
              <w:rPr>
                <w:rFonts w:ascii="Times New Roman" w:eastAsia="Times New Roman" w:hAnsi="Times New Roman" w:cs="Times New Roman"/>
                <w:i/>
                <w:iCs/>
                <w:sz w:val="26"/>
                <w:szCs w:val="26"/>
              </w:rPr>
              <w:t>Tĩnh</w:t>
            </w:r>
            <w:r w:rsidRPr="00BC6653">
              <w:rPr>
                <w:rFonts w:ascii="Times New Roman" w:eastAsia="Times New Roman" w:hAnsi="Times New Roman" w:cs="Times New Roman"/>
                <w:i/>
                <w:iCs/>
                <w:sz w:val="26"/>
                <w:szCs w:val="26"/>
                <w:lang w:val="vi-VN"/>
              </w:rPr>
              <w:t>, ngày </w:t>
            </w:r>
            <w:r w:rsidR="009352DC" w:rsidRPr="00BC6653">
              <w:rPr>
                <w:rFonts w:ascii="Times New Roman" w:eastAsia="Times New Roman" w:hAnsi="Times New Roman" w:cs="Times New Roman"/>
                <w:i/>
                <w:iCs/>
                <w:sz w:val="26"/>
                <w:szCs w:val="26"/>
              </w:rPr>
              <w:t xml:space="preserve">   </w:t>
            </w:r>
            <w:r w:rsidRPr="00BC6653">
              <w:rPr>
                <w:rFonts w:ascii="Times New Roman" w:eastAsia="Times New Roman" w:hAnsi="Times New Roman" w:cs="Times New Roman"/>
                <w:i/>
                <w:iCs/>
                <w:sz w:val="26"/>
                <w:szCs w:val="26"/>
                <w:lang w:val="vi-VN"/>
              </w:rPr>
              <w:t> tháng </w:t>
            </w:r>
            <w:r w:rsidR="009352DC" w:rsidRPr="00BC6653">
              <w:rPr>
                <w:rFonts w:ascii="Times New Roman" w:eastAsia="Times New Roman" w:hAnsi="Times New Roman" w:cs="Times New Roman"/>
                <w:i/>
                <w:iCs/>
                <w:sz w:val="26"/>
                <w:szCs w:val="26"/>
              </w:rPr>
              <w:t>11</w:t>
            </w:r>
            <w:r w:rsidRPr="00BC6653">
              <w:rPr>
                <w:rFonts w:ascii="Times New Roman" w:eastAsia="Times New Roman" w:hAnsi="Times New Roman" w:cs="Times New Roman"/>
                <w:i/>
                <w:iCs/>
                <w:sz w:val="26"/>
                <w:szCs w:val="26"/>
                <w:lang w:val="vi-VN"/>
              </w:rPr>
              <w:t> năm </w:t>
            </w:r>
            <w:r w:rsidR="009352DC" w:rsidRPr="00BC6653">
              <w:rPr>
                <w:rFonts w:ascii="Times New Roman" w:eastAsia="Times New Roman" w:hAnsi="Times New Roman" w:cs="Times New Roman"/>
                <w:i/>
                <w:iCs/>
                <w:sz w:val="26"/>
                <w:szCs w:val="26"/>
              </w:rPr>
              <w:t>2020</w:t>
            </w:r>
          </w:p>
        </w:tc>
      </w:tr>
    </w:tbl>
    <w:p w:rsidR="009A74E6" w:rsidRPr="007A7464" w:rsidRDefault="009A74E6" w:rsidP="00304279">
      <w:pPr>
        <w:spacing w:after="0" w:line="234" w:lineRule="atLeast"/>
        <w:rPr>
          <w:rFonts w:ascii="Times New Roman" w:eastAsia="Times New Roman" w:hAnsi="Times New Roman" w:cs="Times New Roman"/>
          <w:i/>
          <w:sz w:val="26"/>
          <w:szCs w:val="24"/>
          <w:u w:val="single"/>
        </w:rPr>
      </w:pPr>
      <w:r w:rsidRPr="007A7464">
        <w:rPr>
          <w:rFonts w:ascii="Times New Roman" w:eastAsia="Times New Roman" w:hAnsi="Times New Roman" w:cs="Times New Roman"/>
          <w:i/>
          <w:sz w:val="26"/>
          <w:szCs w:val="24"/>
          <w:u w:val="single"/>
        </w:rPr>
        <w:t> </w:t>
      </w:r>
      <w:r w:rsidR="004A3D89" w:rsidRPr="007A7464">
        <w:rPr>
          <w:rFonts w:ascii="Times New Roman" w:eastAsia="Times New Roman" w:hAnsi="Times New Roman" w:cs="Times New Roman"/>
          <w:i/>
          <w:sz w:val="26"/>
          <w:szCs w:val="24"/>
          <w:u w:val="single"/>
        </w:rPr>
        <w:t>Dự thảo</w:t>
      </w:r>
    </w:p>
    <w:p w:rsidR="009A74E6" w:rsidRPr="00274845" w:rsidRDefault="009A74E6" w:rsidP="00304279">
      <w:pPr>
        <w:spacing w:before="120" w:after="60" w:line="234" w:lineRule="atLeast"/>
        <w:jc w:val="center"/>
        <w:rPr>
          <w:rFonts w:ascii="Times New Roman" w:eastAsia="Times New Roman" w:hAnsi="Times New Roman" w:cs="Times New Roman"/>
          <w:sz w:val="28"/>
          <w:szCs w:val="28"/>
        </w:rPr>
      </w:pPr>
      <w:r w:rsidRPr="00274845">
        <w:rPr>
          <w:rFonts w:ascii="Times New Roman" w:eastAsia="Times New Roman" w:hAnsi="Times New Roman" w:cs="Times New Roman"/>
          <w:b/>
          <w:bCs/>
          <w:sz w:val="28"/>
          <w:szCs w:val="28"/>
        </w:rPr>
        <w:t>QUYẾT ĐỊNH</w:t>
      </w:r>
    </w:p>
    <w:p w:rsidR="00AA12EB" w:rsidRPr="00E82F10" w:rsidRDefault="009352DC" w:rsidP="00AA12EB">
      <w:pPr>
        <w:spacing w:after="0" w:line="240" w:lineRule="auto"/>
        <w:jc w:val="center"/>
        <w:rPr>
          <w:rFonts w:ascii="Times New Roman" w:eastAsia="Times New Roman" w:hAnsi="Times New Roman" w:cs="Times New Roman"/>
          <w:b/>
          <w:sz w:val="28"/>
          <w:szCs w:val="28"/>
          <w:lang w:val="vi-VN"/>
        </w:rPr>
      </w:pPr>
      <w:bookmarkStart w:id="0" w:name="_GoBack"/>
      <w:r w:rsidRPr="00E82F10">
        <w:rPr>
          <w:rFonts w:ascii="Times New Roman" w:eastAsia="Times New Roman" w:hAnsi="Times New Roman" w:cs="Times New Roman"/>
          <w:b/>
          <w:sz w:val="28"/>
          <w:szCs w:val="28"/>
        </w:rPr>
        <w:t>Về việc công bố danh mục </w:t>
      </w:r>
      <w:r w:rsidRPr="00E82F10">
        <w:rPr>
          <w:rFonts w:ascii="Times New Roman" w:eastAsia="Times New Roman" w:hAnsi="Times New Roman" w:cs="Times New Roman"/>
          <w:b/>
          <w:sz w:val="28"/>
          <w:szCs w:val="28"/>
          <w:lang w:val="vi-VN"/>
        </w:rPr>
        <w:t>văn b</w:t>
      </w:r>
      <w:r w:rsidRPr="00E82F10">
        <w:rPr>
          <w:rFonts w:ascii="Times New Roman" w:eastAsia="Times New Roman" w:hAnsi="Times New Roman" w:cs="Times New Roman"/>
          <w:b/>
          <w:sz w:val="28"/>
          <w:szCs w:val="28"/>
        </w:rPr>
        <w:t>ả</w:t>
      </w:r>
      <w:r w:rsidRPr="00E82F10">
        <w:rPr>
          <w:rFonts w:ascii="Times New Roman" w:eastAsia="Times New Roman" w:hAnsi="Times New Roman" w:cs="Times New Roman"/>
          <w:b/>
          <w:sz w:val="28"/>
          <w:szCs w:val="28"/>
          <w:lang w:val="vi-VN"/>
        </w:rPr>
        <w:t>n quy ph</w:t>
      </w:r>
      <w:r w:rsidRPr="00E82F10">
        <w:rPr>
          <w:rFonts w:ascii="Times New Roman" w:eastAsia="Times New Roman" w:hAnsi="Times New Roman" w:cs="Times New Roman"/>
          <w:b/>
          <w:sz w:val="28"/>
          <w:szCs w:val="28"/>
        </w:rPr>
        <w:t>ạ</w:t>
      </w:r>
      <w:r w:rsidRPr="00E82F10">
        <w:rPr>
          <w:rFonts w:ascii="Times New Roman" w:eastAsia="Times New Roman" w:hAnsi="Times New Roman" w:cs="Times New Roman"/>
          <w:b/>
          <w:sz w:val="28"/>
          <w:szCs w:val="28"/>
          <w:lang w:val="vi-VN"/>
        </w:rPr>
        <w:t>m pháp lu</w:t>
      </w:r>
      <w:r w:rsidRPr="00E82F10">
        <w:rPr>
          <w:rFonts w:ascii="Times New Roman" w:eastAsia="Times New Roman" w:hAnsi="Times New Roman" w:cs="Times New Roman"/>
          <w:b/>
          <w:sz w:val="28"/>
          <w:szCs w:val="28"/>
        </w:rPr>
        <w:t>ậ</w:t>
      </w:r>
      <w:r w:rsidRPr="00E82F10">
        <w:rPr>
          <w:rFonts w:ascii="Times New Roman" w:eastAsia="Times New Roman" w:hAnsi="Times New Roman" w:cs="Times New Roman"/>
          <w:b/>
          <w:sz w:val="28"/>
          <w:szCs w:val="28"/>
          <w:lang w:val="vi-VN"/>
        </w:rPr>
        <w:t xml:space="preserve">t </w:t>
      </w:r>
    </w:p>
    <w:p w:rsidR="009A74E6" w:rsidRPr="00E82F10" w:rsidRDefault="009352DC" w:rsidP="00AA12EB">
      <w:pPr>
        <w:spacing w:after="0" w:line="240" w:lineRule="auto"/>
        <w:jc w:val="center"/>
        <w:rPr>
          <w:rFonts w:ascii="Times New Roman" w:eastAsia="Times New Roman" w:hAnsi="Times New Roman" w:cs="Times New Roman"/>
          <w:b/>
          <w:sz w:val="28"/>
          <w:szCs w:val="28"/>
          <w:lang w:val="vi-VN"/>
        </w:rPr>
      </w:pPr>
      <w:r w:rsidRPr="00E82F10">
        <w:rPr>
          <w:rFonts w:ascii="Times New Roman" w:eastAsia="Times New Roman" w:hAnsi="Times New Roman" w:cs="Times New Roman"/>
          <w:b/>
          <w:sz w:val="28"/>
          <w:szCs w:val="28"/>
          <w:lang w:val="vi-VN"/>
        </w:rPr>
        <w:t>c</w:t>
      </w:r>
      <w:r w:rsidRPr="00E82F10">
        <w:rPr>
          <w:rFonts w:ascii="Times New Roman" w:eastAsia="Times New Roman" w:hAnsi="Times New Roman" w:cs="Times New Roman"/>
          <w:b/>
          <w:sz w:val="28"/>
          <w:szCs w:val="28"/>
        </w:rPr>
        <w:t>ủ</w:t>
      </w:r>
      <w:r w:rsidRPr="00E82F10">
        <w:rPr>
          <w:rFonts w:ascii="Times New Roman" w:eastAsia="Times New Roman" w:hAnsi="Times New Roman" w:cs="Times New Roman"/>
          <w:b/>
          <w:sz w:val="28"/>
          <w:szCs w:val="28"/>
          <w:lang w:val="vi-VN"/>
        </w:rPr>
        <w:t xml:space="preserve">a </w:t>
      </w:r>
      <w:r w:rsidR="00AA12EB" w:rsidRPr="00E82F10">
        <w:rPr>
          <w:rFonts w:ascii="Times New Roman" w:eastAsia="Times New Roman" w:hAnsi="Times New Roman" w:cs="Times New Roman"/>
          <w:b/>
          <w:sz w:val="28"/>
          <w:szCs w:val="28"/>
        </w:rPr>
        <w:t>Ủ</w:t>
      </w:r>
      <w:r w:rsidRPr="00E82F10">
        <w:rPr>
          <w:rFonts w:ascii="Times New Roman" w:eastAsia="Times New Roman" w:hAnsi="Times New Roman" w:cs="Times New Roman"/>
          <w:b/>
          <w:sz w:val="28"/>
          <w:szCs w:val="28"/>
          <w:lang w:val="vi-VN"/>
        </w:rPr>
        <w:t xml:space="preserve">y ban </w:t>
      </w:r>
      <w:r w:rsidR="00AA12EB" w:rsidRPr="00E82F10">
        <w:rPr>
          <w:rFonts w:ascii="Times New Roman" w:eastAsia="Times New Roman" w:hAnsi="Times New Roman" w:cs="Times New Roman"/>
          <w:b/>
          <w:sz w:val="28"/>
          <w:szCs w:val="28"/>
        </w:rPr>
        <w:t>N</w:t>
      </w:r>
      <w:r w:rsidRPr="00E82F10">
        <w:rPr>
          <w:rFonts w:ascii="Times New Roman" w:eastAsia="Times New Roman" w:hAnsi="Times New Roman" w:cs="Times New Roman"/>
          <w:b/>
          <w:sz w:val="28"/>
          <w:szCs w:val="28"/>
          <w:lang w:val="vi-VN"/>
        </w:rPr>
        <w:t>hân dân t</w:t>
      </w:r>
      <w:r w:rsidRPr="00E82F10">
        <w:rPr>
          <w:rFonts w:ascii="Times New Roman" w:eastAsia="Times New Roman" w:hAnsi="Times New Roman" w:cs="Times New Roman"/>
          <w:b/>
          <w:sz w:val="28"/>
          <w:szCs w:val="28"/>
        </w:rPr>
        <w:t>ỉ</w:t>
      </w:r>
      <w:r w:rsidRPr="00E82F10">
        <w:rPr>
          <w:rFonts w:ascii="Times New Roman" w:eastAsia="Times New Roman" w:hAnsi="Times New Roman" w:cs="Times New Roman"/>
          <w:b/>
          <w:sz w:val="28"/>
          <w:szCs w:val="28"/>
          <w:lang w:val="vi-VN"/>
        </w:rPr>
        <w:t>nh h</w:t>
      </w:r>
      <w:r w:rsidRPr="00E82F10">
        <w:rPr>
          <w:rFonts w:ascii="Times New Roman" w:eastAsia="Times New Roman" w:hAnsi="Times New Roman" w:cs="Times New Roman"/>
          <w:b/>
          <w:sz w:val="28"/>
          <w:szCs w:val="28"/>
        </w:rPr>
        <w:t>ế</w:t>
      </w:r>
      <w:r w:rsidRPr="00E82F10">
        <w:rPr>
          <w:rFonts w:ascii="Times New Roman" w:eastAsia="Times New Roman" w:hAnsi="Times New Roman" w:cs="Times New Roman"/>
          <w:b/>
          <w:sz w:val="28"/>
          <w:szCs w:val="28"/>
          <w:lang w:val="vi-VN"/>
        </w:rPr>
        <w:t>t hi</w:t>
      </w:r>
      <w:r w:rsidRPr="00E82F10">
        <w:rPr>
          <w:rFonts w:ascii="Times New Roman" w:eastAsia="Times New Roman" w:hAnsi="Times New Roman" w:cs="Times New Roman"/>
          <w:b/>
          <w:sz w:val="28"/>
          <w:szCs w:val="28"/>
        </w:rPr>
        <w:t>ệ</w:t>
      </w:r>
      <w:r w:rsidRPr="00E82F10">
        <w:rPr>
          <w:rFonts w:ascii="Times New Roman" w:eastAsia="Times New Roman" w:hAnsi="Times New Roman" w:cs="Times New Roman"/>
          <w:b/>
          <w:sz w:val="28"/>
          <w:szCs w:val="28"/>
          <w:lang w:val="vi-VN"/>
        </w:rPr>
        <w:t>u l</w:t>
      </w:r>
      <w:r w:rsidRPr="00E82F10">
        <w:rPr>
          <w:rFonts w:ascii="Times New Roman" w:eastAsia="Times New Roman" w:hAnsi="Times New Roman" w:cs="Times New Roman"/>
          <w:b/>
          <w:sz w:val="28"/>
          <w:szCs w:val="28"/>
        </w:rPr>
        <w:t>ự</w:t>
      </w:r>
      <w:r w:rsidRPr="00E82F10">
        <w:rPr>
          <w:rFonts w:ascii="Times New Roman" w:eastAsia="Times New Roman" w:hAnsi="Times New Roman" w:cs="Times New Roman"/>
          <w:b/>
          <w:sz w:val="28"/>
          <w:szCs w:val="28"/>
          <w:lang w:val="vi-VN"/>
        </w:rPr>
        <w:t>c thi h</w:t>
      </w:r>
      <w:r w:rsidRPr="00E82F10">
        <w:rPr>
          <w:rFonts w:ascii="Times New Roman" w:eastAsia="Times New Roman" w:hAnsi="Times New Roman" w:cs="Times New Roman"/>
          <w:b/>
          <w:sz w:val="28"/>
          <w:szCs w:val="28"/>
        </w:rPr>
        <w:t>à</w:t>
      </w:r>
      <w:r w:rsidRPr="00E82F10">
        <w:rPr>
          <w:rFonts w:ascii="Times New Roman" w:eastAsia="Times New Roman" w:hAnsi="Times New Roman" w:cs="Times New Roman"/>
          <w:b/>
          <w:sz w:val="28"/>
          <w:szCs w:val="28"/>
          <w:lang w:val="vi-VN"/>
        </w:rPr>
        <w:t>nh</w:t>
      </w:r>
    </w:p>
    <w:bookmarkEnd w:id="0"/>
    <w:p w:rsidR="009352DC" w:rsidRPr="00274845" w:rsidRDefault="009352DC" w:rsidP="00304279">
      <w:pPr>
        <w:spacing w:after="0" w:line="234" w:lineRule="atLeast"/>
        <w:jc w:val="center"/>
        <w:rPr>
          <w:rFonts w:ascii="Times New Roman" w:eastAsia="Times New Roman" w:hAnsi="Times New Roman" w:cs="Times New Roman"/>
          <w:sz w:val="28"/>
          <w:szCs w:val="28"/>
        </w:rPr>
      </w:pPr>
    </w:p>
    <w:p w:rsidR="009A74E6" w:rsidRDefault="009A74E6" w:rsidP="00304279">
      <w:pPr>
        <w:spacing w:after="0" w:line="234" w:lineRule="atLeast"/>
        <w:jc w:val="center"/>
        <w:rPr>
          <w:rFonts w:ascii="Times New Roman" w:eastAsia="Times New Roman" w:hAnsi="Times New Roman" w:cs="Times New Roman"/>
          <w:b/>
          <w:bCs/>
          <w:sz w:val="28"/>
          <w:szCs w:val="28"/>
          <w:lang w:val="vi-VN"/>
        </w:rPr>
      </w:pPr>
      <w:r w:rsidRPr="00274845">
        <w:rPr>
          <w:rFonts w:ascii="Times New Roman" w:eastAsia="Times New Roman" w:hAnsi="Times New Roman" w:cs="Times New Roman"/>
          <w:b/>
          <w:bCs/>
          <w:sz w:val="28"/>
          <w:szCs w:val="28"/>
          <w:lang w:val="vi-VN"/>
        </w:rPr>
        <w:t>ỦY BAN NHÂN DÂN TỈNH</w:t>
      </w:r>
    </w:p>
    <w:p w:rsidR="00AA12EB" w:rsidRPr="00274845" w:rsidRDefault="00AA12EB" w:rsidP="00304279">
      <w:pPr>
        <w:spacing w:after="0" w:line="234" w:lineRule="atLeast"/>
        <w:jc w:val="center"/>
        <w:rPr>
          <w:rFonts w:ascii="Times New Roman" w:eastAsia="Times New Roman" w:hAnsi="Times New Roman" w:cs="Times New Roman"/>
          <w:sz w:val="28"/>
          <w:szCs w:val="28"/>
        </w:rPr>
      </w:pPr>
    </w:p>
    <w:p w:rsidR="009A74E6" w:rsidRDefault="009A74E6" w:rsidP="00304279">
      <w:pPr>
        <w:spacing w:after="80" w:line="234" w:lineRule="atLeast"/>
        <w:ind w:firstLine="567"/>
        <w:jc w:val="both"/>
        <w:rPr>
          <w:rFonts w:ascii="Times New Roman" w:eastAsia="Times New Roman" w:hAnsi="Times New Roman" w:cs="Times New Roman"/>
          <w:i/>
          <w:iCs/>
          <w:sz w:val="28"/>
          <w:szCs w:val="28"/>
          <w:lang w:val="vi-VN"/>
        </w:rPr>
      </w:pPr>
      <w:r w:rsidRPr="00274845">
        <w:rPr>
          <w:rFonts w:ascii="Times New Roman" w:eastAsia="Times New Roman" w:hAnsi="Times New Roman" w:cs="Times New Roman"/>
          <w:i/>
          <w:iCs/>
          <w:sz w:val="28"/>
          <w:szCs w:val="28"/>
          <w:lang w:val="vi-VN"/>
        </w:rPr>
        <w:t>Căn cứ Luật Tổ chức chính quyền địa phương ngày 19/6/2015;</w:t>
      </w:r>
    </w:p>
    <w:p w:rsidR="00EA18BF" w:rsidRPr="00EA18BF" w:rsidRDefault="00EA18BF" w:rsidP="00304279">
      <w:pPr>
        <w:spacing w:after="80" w:line="234" w:lineRule="atLeast"/>
        <w:ind w:firstLine="567"/>
        <w:jc w:val="both"/>
        <w:rPr>
          <w:rFonts w:ascii="Times New Roman" w:eastAsia="Times New Roman" w:hAnsi="Times New Roman" w:cs="Times New Roman"/>
          <w:i/>
          <w:iCs/>
          <w:sz w:val="28"/>
          <w:szCs w:val="28"/>
        </w:rPr>
      </w:pPr>
      <w:bookmarkStart w:id="1" w:name="loai_1"/>
      <w:r>
        <w:rPr>
          <w:rFonts w:ascii="Times New Roman" w:eastAsia="Times New Roman" w:hAnsi="Times New Roman" w:cs="Times New Roman"/>
          <w:i/>
          <w:iCs/>
          <w:sz w:val="28"/>
          <w:szCs w:val="28"/>
        </w:rPr>
        <w:t xml:space="preserve">Căn cứ </w:t>
      </w:r>
      <w:r w:rsidRPr="00EA18BF">
        <w:rPr>
          <w:rFonts w:ascii="Times New Roman" w:eastAsia="Times New Roman" w:hAnsi="Times New Roman" w:cs="Times New Roman"/>
          <w:i/>
          <w:iCs/>
          <w:sz w:val="28"/>
          <w:szCs w:val="28"/>
          <w:lang w:val="vi-VN"/>
        </w:rPr>
        <w:t>Luật</w:t>
      </w:r>
      <w:bookmarkStart w:id="2" w:name="loai_1_name"/>
      <w:bookmarkEnd w:id="1"/>
      <w:r w:rsidRPr="00EA18BF">
        <w:rPr>
          <w:rFonts w:ascii="Times New Roman" w:eastAsia="Times New Roman" w:hAnsi="Times New Roman" w:cs="Times New Roman"/>
          <w:i/>
          <w:iCs/>
          <w:sz w:val="28"/>
          <w:szCs w:val="28"/>
          <w:lang w:val="vi-VN"/>
        </w:rPr>
        <w:t xml:space="preserve"> sử</w:t>
      </w:r>
      <w:r>
        <w:rPr>
          <w:rFonts w:ascii="Times New Roman" w:eastAsia="Times New Roman" w:hAnsi="Times New Roman" w:cs="Times New Roman"/>
          <w:i/>
          <w:iCs/>
          <w:sz w:val="28"/>
          <w:szCs w:val="28"/>
          <w:lang w:val="vi-VN"/>
        </w:rPr>
        <w:t xml:space="preserve">a đổi, bổ sung một số điều của </w:t>
      </w:r>
      <w:r>
        <w:rPr>
          <w:rFonts w:ascii="Times New Roman" w:eastAsia="Times New Roman" w:hAnsi="Times New Roman" w:cs="Times New Roman"/>
          <w:i/>
          <w:iCs/>
          <w:sz w:val="28"/>
          <w:szCs w:val="28"/>
        </w:rPr>
        <w:t>L</w:t>
      </w:r>
      <w:r>
        <w:rPr>
          <w:rFonts w:ascii="Times New Roman" w:eastAsia="Times New Roman" w:hAnsi="Times New Roman" w:cs="Times New Roman"/>
          <w:i/>
          <w:iCs/>
          <w:sz w:val="28"/>
          <w:szCs w:val="28"/>
          <w:lang w:val="vi-VN"/>
        </w:rPr>
        <w:t xml:space="preserve">uật tổ chức chính phủ và </w:t>
      </w:r>
      <w:r>
        <w:rPr>
          <w:rFonts w:ascii="Times New Roman" w:eastAsia="Times New Roman" w:hAnsi="Times New Roman" w:cs="Times New Roman"/>
          <w:i/>
          <w:iCs/>
          <w:sz w:val="28"/>
          <w:szCs w:val="28"/>
        </w:rPr>
        <w:t>L</w:t>
      </w:r>
      <w:r w:rsidRPr="00EA18BF">
        <w:rPr>
          <w:rFonts w:ascii="Times New Roman" w:eastAsia="Times New Roman" w:hAnsi="Times New Roman" w:cs="Times New Roman"/>
          <w:i/>
          <w:iCs/>
          <w:sz w:val="28"/>
          <w:szCs w:val="28"/>
          <w:lang w:val="vi-VN"/>
        </w:rPr>
        <w:t>uật tổ chức chính quyền địa phương</w:t>
      </w:r>
      <w:bookmarkEnd w:id="2"/>
      <w:r w:rsidR="004761A7">
        <w:rPr>
          <w:rFonts w:ascii="Times New Roman" w:eastAsia="Times New Roman" w:hAnsi="Times New Roman" w:cs="Times New Roman"/>
          <w:i/>
          <w:iCs/>
          <w:sz w:val="28"/>
          <w:szCs w:val="28"/>
        </w:rPr>
        <w:t xml:space="preserve"> ngày 22/11/2019</w:t>
      </w:r>
      <w:r>
        <w:rPr>
          <w:rFonts w:ascii="Times New Roman" w:eastAsia="Times New Roman" w:hAnsi="Times New Roman" w:cs="Times New Roman"/>
          <w:i/>
          <w:iCs/>
          <w:sz w:val="28"/>
          <w:szCs w:val="28"/>
        </w:rPr>
        <w:t xml:space="preserve">; </w:t>
      </w:r>
    </w:p>
    <w:p w:rsidR="009A74E6" w:rsidRPr="00274845" w:rsidRDefault="009A74E6" w:rsidP="00304279">
      <w:pPr>
        <w:spacing w:after="80" w:line="234" w:lineRule="atLeast"/>
        <w:ind w:firstLine="567"/>
        <w:jc w:val="both"/>
        <w:rPr>
          <w:rFonts w:ascii="Times New Roman" w:eastAsia="Times New Roman" w:hAnsi="Times New Roman" w:cs="Times New Roman"/>
          <w:sz w:val="28"/>
          <w:szCs w:val="28"/>
        </w:rPr>
      </w:pPr>
      <w:r w:rsidRPr="00274845">
        <w:rPr>
          <w:rFonts w:ascii="Times New Roman" w:eastAsia="Times New Roman" w:hAnsi="Times New Roman" w:cs="Times New Roman"/>
          <w:i/>
          <w:iCs/>
          <w:sz w:val="28"/>
          <w:szCs w:val="28"/>
          <w:lang w:val="vi-VN"/>
        </w:rPr>
        <w:t>Căn cứ Luật Ban hành văn bản quy phạm pháp luật ngày 22/6/2015;</w:t>
      </w:r>
    </w:p>
    <w:p w:rsidR="009A74E6" w:rsidRPr="00274845" w:rsidRDefault="009A74E6" w:rsidP="00304279">
      <w:pPr>
        <w:spacing w:after="80" w:line="234" w:lineRule="atLeast"/>
        <w:ind w:firstLine="567"/>
        <w:jc w:val="both"/>
        <w:rPr>
          <w:rFonts w:ascii="Times New Roman" w:eastAsia="Times New Roman" w:hAnsi="Times New Roman" w:cs="Times New Roman"/>
          <w:sz w:val="28"/>
          <w:szCs w:val="28"/>
        </w:rPr>
      </w:pPr>
      <w:r w:rsidRPr="00274845">
        <w:rPr>
          <w:rFonts w:ascii="Times New Roman" w:eastAsia="Times New Roman" w:hAnsi="Times New Roman" w:cs="Times New Roman"/>
          <w:i/>
          <w:iCs/>
          <w:sz w:val="28"/>
          <w:szCs w:val="28"/>
          <w:lang w:val="vi-VN"/>
        </w:rPr>
        <w:t xml:space="preserve">Căn cứ Nghị định </w:t>
      </w:r>
      <w:r w:rsidRPr="00CF7D24">
        <w:rPr>
          <w:rFonts w:ascii="Times New Roman" w:eastAsia="Times New Roman" w:hAnsi="Times New Roman" w:cs="Times New Roman"/>
          <w:i/>
          <w:iCs/>
          <w:sz w:val="28"/>
          <w:szCs w:val="28"/>
          <w:lang w:val="vi-VN"/>
        </w:rPr>
        <w:t>số 34/2016/NĐ-CP</w:t>
      </w:r>
      <w:r w:rsidRPr="00274845">
        <w:rPr>
          <w:rFonts w:ascii="Times New Roman" w:eastAsia="Times New Roman" w:hAnsi="Times New Roman" w:cs="Times New Roman"/>
          <w:i/>
          <w:iCs/>
          <w:sz w:val="28"/>
          <w:szCs w:val="28"/>
          <w:lang w:val="vi-VN"/>
        </w:rPr>
        <w:t> ngày 14/05/2016 của Chính phủ quy định chi tiết và biện pháp thi hành Luật Ban hành văn bản quy phạm pháp lu</w:t>
      </w:r>
      <w:r w:rsidRPr="00274845">
        <w:rPr>
          <w:rFonts w:ascii="Times New Roman" w:eastAsia="Times New Roman" w:hAnsi="Times New Roman" w:cs="Times New Roman"/>
          <w:i/>
          <w:iCs/>
          <w:sz w:val="28"/>
          <w:szCs w:val="28"/>
        </w:rPr>
        <w:t>ậ</w:t>
      </w:r>
      <w:r w:rsidRPr="00274845">
        <w:rPr>
          <w:rFonts w:ascii="Times New Roman" w:eastAsia="Times New Roman" w:hAnsi="Times New Roman" w:cs="Times New Roman"/>
          <w:i/>
          <w:iCs/>
          <w:sz w:val="28"/>
          <w:szCs w:val="28"/>
          <w:lang w:val="vi-VN"/>
        </w:rPr>
        <w:t>t;</w:t>
      </w:r>
    </w:p>
    <w:p w:rsidR="009A74E6" w:rsidRPr="00274845" w:rsidRDefault="009A74E6" w:rsidP="00304279">
      <w:pPr>
        <w:spacing w:after="80" w:line="234" w:lineRule="atLeast"/>
        <w:ind w:firstLine="567"/>
        <w:jc w:val="both"/>
        <w:rPr>
          <w:rFonts w:ascii="Times New Roman" w:eastAsia="Times New Roman" w:hAnsi="Times New Roman" w:cs="Times New Roman"/>
          <w:sz w:val="28"/>
          <w:szCs w:val="28"/>
        </w:rPr>
      </w:pPr>
      <w:r w:rsidRPr="00274845">
        <w:rPr>
          <w:rFonts w:ascii="Times New Roman" w:eastAsia="Times New Roman" w:hAnsi="Times New Roman" w:cs="Times New Roman"/>
          <w:i/>
          <w:iCs/>
          <w:sz w:val="28"/>
          <w:szCs w:val="28"/>
          <w:lang w:val="vi-VN"/>
        </w:rPr>
        <w:t xml:space="preserve">Xét đề nghị của Sở Thông tin và Truyền thông tại Tờ trình số </w:t>
      </w:r>
      <w:r w:rsidR="00600124">
        <w:rPr>
          <w:rFonts w:ascii="Times New Roman" w:eastAsia="Times New Roman" w:hAnsi="Times New Roman" w:cs="Times New Roman"/>
          <w:i/>
          <w:iCs/>
          <w:sz w:val="28"/>
          <w:szCs w:val="28"/>
        </w:rPr>
        <w:t>…</w:t>
      </w:r>
      <w:r w:rsidRPr="00274845">
        <w:rPr>
          <w:rFonts w:ascii="Times New Roman" w:eastAsia="Times New Roman" w:hAnsi="Times New Roman" w:cs="Times New Roman"/>
          <w:i/>
          <w:iCs/>
          <w:sz w:val="28"/>
          <w:szCs w:val="28"/>
          <w:lang w:val="vi-VN"/>
        </w:rPr>
        <w:t xml:space="preserve">/TTr-STTTT ngày </w:t>
      </w:r>
      <w:r w:rsidR="00CF7D24">
        <w:rPr>
          <w:rFonts w:ascii="Times New Roman" w:eastAsia="Times New Roman" w:hAnsi="Times New Roman" w:cs="Times New Roman"/>
          <w:i/>
          <w:iCs/>
          <w:sz w:val="28"/>
          <w:szCs w:val="28"/>
        </w:rPr>
        <w:t>…</w:t>
      </w:r>
      <w:r w:rsidRPr="00274845">
        <w:rPr>
          <w:rFonts w:ascii="Times New Roman" w:eastAsia="Times New Roman" w:hAnsi="Times New Roman" w:cs="Times New Roman"/>
          <w:i/>
          <w:iCs/>
          <w:sz w:val="28"/>
          <w:szCs w:val="28"/>
          <w:lang w:val="vi-VN"/>
        </w:rPr>
        <w:t>/</w:t>
      </w:r>
      <w:r w:rsidR="00CF7D24">
        <w:rPr>
          <w:rFonts w:ascii="Times New Roman" w:eastAsia="Times New Roman" w:hAnsi="Times New Roman" w:cs="Times New Roman"/>
          <w:i/>
          <w:iCs/>
          <w:sz w:val="28"/>
          <w:szCs w:val="28"/>
        </w:rPr>
        <w:t>11</w:t>
      </w:r>
      <w:r w:rsidRPr="00274845">
        <w:rPr>
          <w:rFonts w:ascii="Times New Roman" w:eastAsia="Times New Roman" w:hAnsi="Times New Roman" w:cs="Times New Roman"/>
          <w:i/>
          <w:iCs/>
          <w:sz w:val="28"/>
          <w:szCs w:val="28"/>
          <w:lang w:val="vi-VN"/>
        </w:rPr>
        <w:t>/20</w:t>
      </w:r>
      <w:r w:rsidR="00CF7D24">
        <w:rPr>
          <w:rFonts w:ascii="Times New Roman" w:eastAsia="Times New Roman" w:hAnsi="Times New Roman" w:cs="Times New Roman"/>
          <w:i/>
          <w:iCs/>
          <w:sz w:val="28"/>
          <w:szCs w:val="28"/>
        </w:rPr>
        <w:t>20</w:t>
      </w:r>
      <w:r w:rsidRPr="00274845">
        <w:rPr>
          <w:rFonts w:ascii="Times New Roman" w:eastAsia="Times New Roman" w:hAnsi="Times New Roman" w:cs="Times New Roman"/>
          <w:i/>
          <w:iCs/>
          <w:sz w:val="28"/>
          <w:szCs w:val="28"/>
          <w:lang w:val="vi-VN"/>
        </w:rPr>
        <w:t xml:space="preserve"> (kèm theo ý kiến của Sở Tư pháp tại Văn bản số </w:t>
      </w:r>
      <w:r w:rsidR="00600124">
        <w:rPr>
          <w:rFonts w:ascii="Times New Roman" w:eastAsia="Times New Roman" w:hAnsi="Times New Roman" w:cs="Times New Roman"/>
          <w:i/>
          <w:iCs/>
          <w:sz w:val="28"/>
          <w:szCs w:val="28"/>
        </w:rPr>
        <w:t>…</w:t>
      </w:r>
      <w:r w:rsidRPr="00274845">
        <w:rPr>
          <w:rFonts w:ascii="Times New Roman" w:eastAsia="Times New Roman" w:hAnsi="Times New Roman" w:cs="Times New Roman"/>
          <w:i/>
          <w:iCs/>
          <w:sz w:val="28"/>
          <w:szCs w:val="28"/>
          <w:lang w:val="vi-VN"/>
        </w:rPr>
        <w:t xml:space="preserve">/STP-XDVB ngày </w:t>
      </w:r>
      <w:r w:rsidR="00600124">
        <w:rPr>
          <w:rFonts w:ascii="Times New Roman" w:eastAsia="Times New Roman" w:hAnsi="Times New Roman" w:cs="Times New Roman"/>
          <w:i/>
          <w:iCs/>
          <w:sz w:val="28"/>
          <w:szCs w:val="28"/>
        </w:rPr>
        <w:t>…</w:t>
      </w:r>
      <w:r w:rsidRPr="00274845">
        <w:rPr>
          <w:rFonts w:ascii="Times New Roman" w:eastAsia="Times New Roman" w:hAnsi="Times New Roman" w:cs="Times New Roman"/>
          <w:i/>
          <w:iCs/>
          <w:sz w:val="28"/>
          <w:szCs w:val="28"/>
          <w:lang w:val="vi-VN"/>
        </w:rPr>
        <w:t>/</w:t>
      </w:r>
      <w:r w:rsidR="00600124">
        <w:rPr>
          <w:rFonts w:ascii="Times New Roman" w:eastAsia="Times New Roman" w:hAnsi="Times New Roman" w:cs="Times New Roman"/>
          <w:i/>
          <w:iCs/>
          <w:sz w:val="28"/>
          <w:szCs w:val="28"/>
        </w:rPr>
        <w:t>…</w:t>
      </w:r>
      <w:r w:rsidRPr="00274845">
        <w:rPr>
          <w:rFonts w:ascii="Times New Roman" w:eastAsia="Times New Roman" w:hAnsi="Times New Roman" w:cs="Times New Roman"/>
          <w:i/>
          <w:iCs/>
          <w:sz w:val="28"/>
          <w:szCs w:val="28"/>
          <w:lang w:val="vi-VN"/>
        </w:rPr>
        <w:t>/20</w:t>
      </w:r>
      <w:r w:rsidR="00600124">
        <w:rPr>
          <w:rFonts w:ascii="Times New Roman" w:eastAsia="Times New Roman" w:hAnsi="Times New Roman" w:cs="Times New Roman"/>
          <w:i/>
          <w:iCs/>
          <w:sz w:val="28"/>
          <w:szCs w:val="28"/>
        </w:rPr>
        <w:t>20</w:t>
      </w:r>
      <w:r w:rsidRPr="00274845">
        <w:rPr>
          <w:rFonts w:ascii="Times New Roman" w:eastAsia="Times New Roman" w:hAnsi="Times New Roman" w:cs="Times New Roman"/>
          <w:i/>
          <w:iCs/>
          <w:sz w:val="28"/>
          <w:szCs w:val="28"/>
          <w:lang w:val="vi-VN"/>
        </w:rPr>
        <w:t>)</w:t>
      </w:r>
      <w:r w:rsidR="00600124">
        <w:rPr>
          <w:rFonts w:ascii="Times New Roman" w:eastAsia="Times New Roman" w:hAnsi="Times New Roman" w:cs="Times New Roman"/>
          <w:i/>
          <w:iCs/>
          <w:sz w:val="28"/>
          <w:szCs w:val="28"/>
          <w:lang w:val="vi-VN"/>
        </w:rPr>
        <w:t xml:space="preserve">. </w:t>
      </w:r>
    </w:p>
    <w:p w:rsidR="009A74E6" w:rsidRPr="00274845" w:rsidRDefault="009A74E6" w:rsidP="00304279">
      <w:pPr>
        <w:spacing w:after="80" w:line="234" w:lineRule="atLeast"/>
        <w:jc w:val="center"/>
        <w:rPr>
          <w:rFonts w:ascii="Times New Roman" w:eastAsia="Times New Roman" w:hAnsi="Times New Roman" w:cs="Times New Roman"/>
          <w:sz w:val="28"/>
          <w:szCs w:val="28"/>
        </w:rPr>
      </w:pPr>
      <w:r w:rsidRPr="00274845">
        <w:rPr>
          <w:rFonts w:ascii="Times New Roman" w:eastAsia="Times New Roman" w:hAnsi="Times New Roman" w:cs="Times New Roman"/>
          <w:b/>
          <w:bCs/>
          <w:sz w:val="28"/>
          <w:szCs w:val="28"/>
          <w:lang w:val="vi-VN"/>
        </w:rPr>
        <w:t>QUYẾT ĐỊNH:</w:t>
      </w:r>
    </w:p>
    <w:p w:rsidR="009A74E6" w:rsidRPr="00274845" w:rsidRDefault="009A74E6" w:rsidP="00304279">
      <w:pPr>
        <w:spacing w:after="80" w:line="234" w:lineRule="atLeast"/>
        <w:ind w:firstLine="567"/>
        <w:jc w:val="both"/>
        <w:rPr>
          <w:rFonts w:ascii="Times New Roman" w:eastAsia="Times New Roman" w:hAnsi="Times New Roman" w:cs="Times New Roman"/>
          <w:sz w:val="28"/>
          <w:szCs w:val="28"/>
        </w:rPr>
      </w:pPr>
      <w:r w:rsidRPr="00274845">
        <w:rPr>
          <w:rFonts w:ascii="Times New Roman" w:eastAsia="Times New Roman" w:hAnsi="Times New Roman" w:cs="Times New Roman"/>
          <w:b/>
          <w:bCs/>
          <w:sz w:val="28"/>
          <w:szCs w:val="28"/>
          <w:lang w:val="vi-VN"/>
        </w:rPr>
        <w:t>Điều 1.</w:t>
      </w:r>
      <w:r w:rsidRPr="00274845">
        <w:rPr>
          <w:rFonts w:ascii="Times New Roman" w:eastAsia="Times New Roman" w:hAnsi="Times New Roman" w:cs="Times New Roman"/>
          <w:sz w:val="28"/>
          <w:szCs w:val="28"/>
          <w:lang w:val="vi-VN"/>
        </w:rPr>
        <w:t> Công bố Danh mục văn bản quy phạm pháp luật của UBND tỉnh hết hiệu lực thi hành</w:t>
      </w:r>
      <w:r w:rsidR="0084312E">
        <w:rPr>
          <w:rFonts w:ascii="Times New Roman" w:eastAsia="Times New Roman" w:hAnsi="Times New Roman" w:cs="Times New Roman"/>
          <w:sz w:val="28"/>
          <w:szCs w:val="28"/>
        </w:rPr>
        <w:t xml:space="preserve"> thuộc ngành Thông tin và Truyền thông</w:t>
      </w:r>
      <w:r w:rsidRPr="00274845">
        <w:rPr>
          <w:rFonts w:ascii="Times New Roman" w:eastAsia="Times New Roman" w:hAnsi="Times New Roman" w:cs="Times New Roman"/>
          <w:sz w:val="28"/>
          <w:szCs w:val="28"/>
          <w:lang w:val="vi-VN"/>
        </w:rPr>
        <w:t> </w:t>
      </w:r>
      <w:r w:rsidRPr="00274845">
        <w:rPr>
          <w:rFonts w:ascii="Times New Roman" w:eastAsia="Times New Roman" w:hAnsi="Times New Roman" w:cs="Times New Roman"/>
          <w:i/>
          <w:iCs/>
          <w:sz w:val="28"/>
          <w:szCs w:val="28"/>
          <w:lang w:val="vi-VN"/>
        </w:rPr>
        <w:t>(có Danh mục các v</w:t>
      </w:r>
      <w:r w:rsidRPr="00274845">
        <w:rPr>
          <w:rFonts w:ascii="Times New Roman" w:eastAsia="Times New Roman" w:hAnsi="Times New Roman" w:cs="Times New Roman"/>
          <w:i/>
          <w:iCs/>
          <w:sz w:val="28"/>
          <w:szCs w:val="28"/>
        </w:rPr>
        <w:t>ă</w:t>
      </w:r>
      <w:r w:rsidRPr="00274845">
        <w:rPr>
          <w:rFonts w:ascii="Times New Roman" w:eastAsia="Times New Roman" w:hAnsi="Times New Roman" w:cs="Times New Roman"/>
          <w:i/>
          <w:iCs/>
          <w:sz w:val="28"/>
          <w:szCs w:val="28"/>
          <w:lang w:val="vi-VN"/>
        </w:rPr>
        <w:t>n bản</w:t>
      </w:r>
      <w:r w:rsidR="00600124">
        <w:rPr>
          <w:rFonts w:ascii="Times New Roman" w:eastAsia="Times New Roman" w:hAnsi="Times New Roman" w:cs="Times New Roman"/>
          <w:i/>
          <w:iCs/>
          <w:sz w:val="28"/>
          <w:szCs w:val="28"/>
        </w:rPr>
        <w:t xml:space="preserve"> QPPL</w:t>
      </w:r>
      <w:r w:rsidRPr="00274845">
        <w:rPr>
          <w:rFonts w:ascii="Times New Roman" w:eastAsia="Times New Roman" w:hAnsi="Times New Roman" w:cs="Times New Roman"/>
          <w:i/>
          <w:iCs/>
          <w:sz w:val="28"/>
          <w:szCs w:val="28"/>
          <w:lang w:val="vi-VN"/>
        </w:rPr>
        <w:t xml:space="preserve"> kèm theo)</w:t>
      </w:r>
      <w:r w:rsidRPr="00274845">
        <w:rPr>
          <w:rFonts w:ascii="Times New Roman" w:eastAsia="Times New Roman" w:hAnsi="Times New Roman" w:cs="Times New Roman"/>
          <w:sz w:val="28"/>
          <w:szCs w:val="28"/>
          <w:lang w:val="vi-VN"/>
        </w:rPr>
        <w:t>.</w:t>
      </w:r>
    </w:p>
    <w:p w:rsidR="009A74E6" w:rsidRPr="00274845" w:rsidRDefault="009A74E6" w:rsidP="00304279">
      <w:pPr>
        <w:spacing w:after="80" w:line="234" w:lineRule="atLeast"/>
        <w:ind w:firstLine="567"/>
        <w:jc w:val="both"/>
        <w:rPr>
          <w:rFonts w:ascii="Times New Roman" w:eastAsia="Times New Roman" w:hAnsi="Times New Roman" w:cs="Times New Roman"/>
          <w:sz w:val="28"/>
          <w:szCs w:val="28"/>
        </w:rPr>
      </w:pPr>
      <w:r w:rsidRPr="00274845">
        <w:rPr>
          <w:rFonts w:ascii="Times New Roman" w:eastAsia="Times New Roman" w:hAnsi="Times New Roman" w:cs="Times New Roman"/>
          <w:b/>
          <w:bCs/>
          <w:sz w:val="28"/>
          <w:szCs w:val="28"/>
          <w:lang w:val="vi-VN"/>
        </w:rPr>
        <w:t>Điều 2.</w:t>
      </w:r>
      <w:r w:rsidRPr="00274845">
        <w:rPr>
          <w:rFonts w:ascii="Times New Roman" w:eastAsia="Times New Roman" w:hAnsi="Times New Roman" w:cs="Times New Roman"/>
          <w:sz w:val="28"/>
          <w:szCs w:val="28"/>
          <w:lang w:val="vi-VN"/>
        </w:rPr>
        <w:t> Quyết định này có hiệu lực kể từ ngày ban hành.</w:t>
      </w:r>
    </w:p>
    <w:p w:rsidR="009A74E6" w:rsidRPr="000F48D3" w:rsidRDefault="009A74E6" w:rsidP="00540D1D">
      <w:pPr>
        <w:spacing w:after="240" w:line="234" w:lineRule="atLeast"/>
        <w:ind w:firstLine="567"/>
        <w:jc w:val="both"/>
        <w:rPr>
          <w:rFonts w:ascii="Times New Roman" w:eastAsia="Times New Roman" w:hAnsi="Times New Roman" w:cs="Times New Roman"/>
          <w:sz w:val="28"/>
          <w:szCs w:val="28"/>
        </w:rPr>
      </w:pPr>
      <w:r w:rsidRPr="00274845">
        <w:rPr>
          <w:rFonts w:ascii="Times New Roman" w:eastAsia="Times New Roman" w:hAnsi="Times New Roman" w:cs="Times New Roman"/>
          <w:sz w:val="28"/>
          <w:szCs w:val="28"/>
          <w:lang w:val="vi-VN"/>
        </w:rPr>
        <w:t xml:space="preserve">Chánh Văn phòng </w:t>
      </w:r>
      <w:r w:rsidR="00600124">
        <w:rPr>
          <w:rFonts w:ascii="Times New Roman" w:eastAsia="Times New Roman" w:hAnsi="Times New Roman" w:cs="Times New Roman"/>
          <w:sz w:val="28"/>
          <w:szCs w:val="28"/>
        </w:rPr>
        <w:t xml:space="preserve">Đoàn ĐBQH, HĐND và </w:t>
      </w:r>
      <w:r w:rsidRPr="00274845">
        <w:rPr>
          <w:rFonts w:ascii="Times New Roman" w:eastAsia="Times New Roman" w:hAnsi="Times New Roman" w:cs="Times New Roman"/>
          <w:sz w:val="28"/>
          <w:szCs w:val="28"/>
          <w:lang w:val="vi-VN"/>
        </w:rPr>
        <w:t>UBND tỉnh; Giám đốc các sở, Thủ trưởng các ban, ngành cấp t</w:t>
      </w:r>
      <w:r w:rsidRPr="00274845">
        <w:rPr>
          <w:rFonts w:ascii="Times New Roman" w:eastAsia="Times New Roman" w:hAnsi="Times New Roman" w:cs="Times New Roman"/>
          <w:sz w:val="28"/>
          <w:szCs w:val="28"/>
        </w:rPr>
        <w:t>ỉ</w:t>
      </w:r>
      <w:r w:rsidRPr="00274845">
        <w:rPr>
          <w:rFonts w:ascii="Times New Roman" w:eastAsia="Times New Roman" w:hAnsi="Times New Roman" w:cs="Times New Roman"/>
          <w:sz w:val="28"/>
          <w:szCs w:val="28"/>
          <w:lang w:val="vi-VN"/>
        </w:rPr>
        <w:t>nh; Chủ tịch UBND các huyện, thành phố, thị xã và các tổ chức, cá nhân có liên quan căn cứ Quyết định thi hành./.</w:t>
      </w:r>
    </w:p>
    <w:tbl>
      <w:tblPr>
        <w:tblW w:w="9106" w:type="dxa"/>
        <w:tblCellSpacing w:w="0" w:type="dxa"/>
        <w:tblCellMar>
          <w:left w:w="0" w:type="dxa"/>
          <w:right w:w="0" w:type="dxa"/>
        </w:tblCellMar>
        <w:tblLook w:val="04A0" w:firstRow="1" w:lastRow="0" w:firstColumn="1" w:lastColumn="0" w:noHBand="0" w:noVBand="1"/>
      </w:tblPr>
      <w:tblGrid>
        <w:gridCol w:w="4678"/>
        <w:gridCol w:w="4428"/>
      </w:tblGrid>
      <w:tr w:rsidR="0028219B" w:rsidRPr="0028219B" w:rsidTr="001221AB">
        <w:trPr>
          <w:tblCellSpacing w:w="0" w:type="dxa"/>
        </w:trPr>
        <w:tc>
          <w:tcPr>
            <w:tcW w:w="4678" w:type="dxa"/>
            <w:tcMar>
              <w:top w:w="0" w:type="dxa"/>
              <w:left w:w="108" w:type="dxa"/>
              <w:bottom w:w="0" w:type="dxa"/>
              <w:right w:w="108" w:type="dxa"/>
            </w:tcMar>
            <w:hideMark/>
          </w:tcPr>
          <w:p w:rsidR="009A74E6" w:rsidRPr="00304279" w:rsidRDefault="009A74E6" w:rsidP="005F5FC5">
            <w:pPr>
              <w:spacing w:after="0" w:line="234" w:lineRule="atLeast"/>
              <w:rPr>
                <w:rFonts w:ascii="Times New Roman" w:eastAsia="Times New Roman" w:hAnsi="Times New Roman" w:cs="Times New Roman"/>
              </w:rPr>
            </w:pPr>
            <w:r w:rsidRPr="00304279">
              <w:rPr>
                <w:rFonts w:ascii="Times New Roman" w:eastAsia="Times New Roman" w:hAnsi="Times New Roman" w:cs="Times New Roman"/>
                <w:b/>
                <w:bCs/>
                <w:i/>
                <w:iCs/>
                <w:sz w:val="24"/>
                <w:szCs w:val="24"/>
                <w:lang w:val="vi-VN"/>
              </w:rPr>
              <w:t>Nơi nhận:</w:t>
            </w:r>
            <w:r w:rsidRPr="00304279">
              <w:rPr>
                <w:rFonts w:ascii="Times New Roman" w:eastAsia="Times New Roman" w:hAnsi="Times New Roman" w:cs="Times New Roman"/>
                <w:b/>
                <w:bCs/>
                <w:i/>
                <w:iCs/>
                <w:lang w:val="vi-VN"/>
              </w:rPr>
              <w:br/>
            </w:r>
            <w:r w:rsidRPr="00304279">
              <w:rPr>
                <w:rFonts w:ascii="Times New Roman" w:eastAsia="Times New Roman" w:hAnsi="Times New Roman" w:cs="Times New Roman"/>
              </w:rPr>
              <w:t>- </w:t>
            </w:r>
            <w:r w:rsidRPr="00304279">
              <w:rPr>
                <w:rFonts w:ascii="Times New Roman" w:eastAsia="Times New Roman" w:hAnsi="Times New Roman" w:cs="Times New Roman"/>
                <w:lang w:val="vi-VN"/>
              </w:rPr>
              <w:t>Như Điều 2;</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Cục Kiểm tra văn bản - Bộ Tư pháp;</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TT Tỉnh ủy; TT HĐND tỉnh;</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Chủ tịch, các PCT UBND tỉnh;</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Ban Chỉ đạo CCHC (Tỉnh </w:t>
            </w:r>
            <w:r w:rsidRPr="00304279">
              <w:rPr>
                <w:rFonts w:ascii="Times New Roman" w:eastAsia="Times New Roman" w:hAnsi="Times New Roman" w:cs="Times New Roman"/>
              </w:rPr>
              <w:t>ủ</w:t>
            </w:r>
            <w:r w:rsidRPr="00304279">
              <w:rPr>
                <w:rFonts w:ascii="Times New Roman" w:eastAsia="Times New Roman" w:hAnsi="Times New Roman" w:cs="Times New Roman"/>
                <w:lang w:val="vi-VN"/>
              </w:rPr>
              <w:t>y);</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Đoàn Đại biểu Quốc hội tỉnh;</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w:t>
            </w:r>
            <w:r w:rsidRPr="00304279">
              <w:rPr>
                <w:rFonts w:ascii="Times New Roman" w:eastAsia="Times New Roman" w:hAnsi="Times New Roman" w:cs="Times New Roman"/>
              </w:rPr>
              <w:t>U</w:t>
            </w:r>
            <w:r w:rsidRPr="00304279">
              <w:rPr>
                <w:rFonts w:ascii="Times New Roman" w:eastAsia="Times New Roman" w:hAnsi="Times New Roman" w:cs="Times New Roman"/>
                <w:lang w:val="vi-VN"/>
              </w:rPr>
              <w:t>BKT, các Ban, Văn phòng - Tỉnh ủy;</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Các Ban, Văn phòng - HĐND tỉnh;</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Các phòng thuộc VP UBND tỉnh;</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Lưu: VT</w:t>
            </w:r>
            <w:r w:rsidRPr="00304279">
              <w:rPr>
                <w:rFonts w:ascii="Times New Roman" w:eastAsia="Times New Roman" w:hAnsi="Times New Roman" w:cs="Times New Roman"/>
              </w:rPr>
              <w:t>, </w:t>
            </w:r>
            <w:r w:rsidRPr="00304279">
              <w:rPr>
                <w:rFonts w:ascii="Times New Roman" w:eastAsia="Times New Roman" w:hAnsi="Times New Roman" w:cs="Times New Roman"/>
                <w:lang w:val="vi-VN"/>
              </w:rPr>
              <w:t>NC</w:t>
            </w:r>
            <w:r w:rsidRPr="00304279">
              <w:rPr>
                <w:rFonts w:ascii="Times New Roman" w:eastAsia="Times New Roman" w:hAnsi="Times New Roman" w:cs="Times New Roman"/>
                <w:vertAlign w:val="subscript"/>
              </w:rPr>
              <w:t>1</w:t>
            </w:r>
            <w:r w:rsidRPr="00304279">
              <w:rPr>
                <w:rFonts w:ascii="Times New Roman" w:eastAsia="Times New Roman" w:hAnsi="Times New Roman" w:cs="Times New Roman"/>
                <w:lang w:val="vi-VN"/>
              </w:rPr>
              <w:t>;</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Gửi:</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Bản giấy: TP không nhận bản ĐT;</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Sở Tư pháp;</w:t>
            </w:r>
            <w:r w:rsidRPr="00304279">
              <w:rPr>
                <w:rFonts w:ascii="Times New Roman" w:eastAsia="Times New Roman" w:hAnsi="Times New Roman" w:cs="Times New Roman"/>
              </w:rPr>
              <w:br/>
            </w:r>
            <w:r w:rsidRPr="00304279">
              <w:rPr>
                <w:rFonts w:ascii="Times New Roman" w:eastAsia="Times New Roman" w:hAnsi="Times New Roman" w:cs="Times New Roman"/>
                <w:lang w:val="vi-VN"/>
              </w:rPr>
              <w:t>+ Điện tử: Các thành phần còn lại.</w:t>
            </w:r>
          </w:p>
        </w:tc>
        <w:tc>
          <w:tcPr>
            <w:tcW w:w="4428" w:type="dxa"/>
            <w:tcMar>
              <w:top w:w="0" w:type="dxa"/>
              <w:left w:w="108" w:type="dxa"/>
              <w:bottom w:w="0" w:type="dxa"/>
              <w:right w:w="108" w:type="dxa"/>
            </w:tcMar>
            <w:hideMark/>
          </w:tcPr>
          <w:p w:rsidR="000F48D3" w:rsidRDefault="009A74E6" w:rsidP="000F48D3">
            <w:pPr>
              <w:spacing w:after="0" w:line="240" w:lineRule="auto"/>
              <w:jc w:val="center"/>
              <w:rPr>
                <w:rFonts w:ascii="Times New Roman" w:eastAsia="Times New Roman" w:hAnsi="Times New Roman" w:cs="Times New Roman"/>
                <w:b/>
                <w:bCs/>
                <w:sz w:val="28"/>
                <w:szCs w:val="28"/>
              </w:rPr>
            </w:pPr>
            <w:r w:rsidRPr="000F48D3">
              <w:rPr>
                <w:rFonts w:ascii="Times New Roman" w:eastAsia="Times New Roman" w:hAnsi="Times New Roman" w:cs="Times New Roman"/>
                <w:b/>
                <w:bCs/>
                <w:sz w:val="28"/>
                <w:szCs w:val="28"/>
                <w:lang w:val="vi-VN"/>
              </w:rPr>
              <w:t>TM. </w:t>
            </w:r>
            <w:r w:rsidRPr="000F48D3">
              <w:rPr>
                <w:rFonts w:ascii="Times New Roman" w:eastAsia="Times New Roman" w:hAnsi="Times New Roman" w:cs="Times New Roman"/>
                <w:b/>
                <w:bCs/>
                <w:sz w:val="28"/>
                <w:szCs w:val="28"/>
              </w:rPr>
              <w:t>ỦY</w:t>
            </w:r>
            <w:r w:rsidRPr="000F48D3">
              <w:rPr>
                <w:rFonts w:ascii="Times New Roman" w:eastAsia="Times New Roman" w:hAnsi="Times New Roman" w:cs="Times New Roman"/>
                <w:b/>
                <w:bCs/>
                <w:sz w:val="28"/>
                <w:szCs w:val="28"/>
                <w:lang w:val="vi-VN"/>
              </w:rPr>
              <w:t> BAN NH</w:t>
            </w:r>
            <w:r w:rsidRPr="000F48D3">
              <w:rPr>
                <w:rFonts w:ascii="Times New Roman" w:eastAsia="Times New Roman" w:hAnsi="Times New Roman" w:cs="Times New Roman"/>
                <w:b/>
                <w:bCs/>
                <w:sz w:val="28"/>
                <w:szCs w:val="28"/>
              </w:rPr>
              <w:t>Â</w:t>
            </w:r>
            <w:r w:rsidRPr="000F48D3">
              <w:rPr>
                <w:rFonts w:ascii="Times New Roman" w:eastAsia="Times New Roman" w:hAnsi="Times New Roman" w:cs="Times New Roman"/>
                <w:b/>
                <w:bCs/>
                <w:sz w:val="28"/>
                <w:szCs w:val="28"/>
                <w:lang w:val="vi-VN"/>
              </w:rPr>
              <w:t>N DÂN</w:t>
            </w:r>
            <w:r w:rsidRPr="000F48D3">
              <w:rPr>
                <w:rFonts w:ascii="Times New Roman" w:eastAsia="Times New Roman" w:hAnsi="Times New Roman" w:cs="Times New Roman"/>
                <w:b/>
                <w:bCs/>
                <w:sz w:val="28"/>
                <w:szCs w:val="28"/>
              </w:rPr>
              <w:br/>
              <w:t>KT. </w:t>
            </w:r>
            <w:r w:rsidRPr="000F48D3">
              <w:rPr>
                <w:rFonts w:ascii="Times New Roman" w:eastAsia="Times New Roman" w:hAnsi="Times New Roman" w:cs="Times New Roman"/>
                <w:b/>
                <w:bCs/>
                <w:sz w:val="28"/>
                <w:szCs w:val="28"/>
                <w:lang w:val="vi-VN"/>
              </w:rPr>
              <w:t>CHỦ TỊCH</w:t>
            </w:r>
            <w:r w:rsidRPr="000F48D3">
              <w:rPr>
                <w:rFonts w:ascii="Times New Roman" w:eastAsia="Times New Roman" w:hAnsi="Times New Roman" w:cs="Times New Roman"/>
                <w:b/>
                <w:bCs/>
                <w:sz w:val="28"/>
                <w:szCs w:val="28"/>
              </w:rPr>
              <w:br/>
              <w:t>PHÓ CHỦ TỊCH</w:t>
            </w:r>
            <w:r w:rsidRPr="000F48D3">
              <w:rPr>
                <w:rFonts w:ascii="Times New Roman" w:eastAsia="Times New Roman" w:hAnsi="Times New Roman" w:cs="Times New Roman"/>
                <w:b/>
                <w:bCs/>
                <w:sz w:val="28"/>
                <w:szCs w:val="28"/>
              </w:rPr>
              <w:br/>
            </w:r>
          </w:p>
          <w:p w:rsidR="00304279" w:rsidRDefault="009A74E6" w:rsidP="000F48D3">
            <w:pPr>
              <w:spacing w:after="0" w:line="240" w:lineRule="auto"/>
              <w:jc w:val="center"/>
              <w:rPr>
                <w:rFonts w:ascii="Times New Roman" w:eastAsia="Times New Roman" w:hAnsi="Times New Roman" w:cs="Times New Roman"/>
                <w:b/>
                <w:bCs/>
                <w:sz w:val="28"/>
                <w:szCs w:val="28"/>
              </w:rPr>
            </w:pPr>
            <w:r w:rsidRPr="000F48D3">
              <w:rPr>
                <w:rFonts w:ascii="Times New Roman" w:eastAsia="Times New Roman" w:hAnsi="Times New Roman" w:cs="Times New Roman"/>
                <w:b/>
                <w:bCs/>
                <w:sz w:val="28"/>
                <w:szCs w:val="28"/>
              </w:rPr>
              <w:br/>
            </w:r>
          </w:p>
          <w:p w:rsidR="009A74E6" w:rsidRPr="000F48D3" w:rsidRDefault="009A74E6" w:rsidP="000F48D3">
            <w:pPr>
              <w:spacing w:after="0" w:line="240" w:lineRule="auto"/>
              <w:jc w:val="center"/>
              <w:rPr>
                <w:rFonts w:ascii="Times New Roman" w:eastAsia="Times New Roman" w:hAnsi="Times New Roman" w:cs="Times New Roman"/>
                <w:sz w:val="28"/>
                <w:szCs w:val="28"/>
              </w:rPr>
            </w:pPr>
            <w:r w:rsidRPr="000F48D3">
              <w:rPr>
                <w:rFonts w:ascii="Times New Roman" w:eastAsia="Times New Roman" w:hAnsi="Times New Roman" w:cs="Times New Roman"/>
                <w:b/>
                <w:bCs/>
                <w:sz w:val="28"/>
                <w:szCs w:val="28"/>
              </w:rPr>
              <w:br/>
            </w:r>
            <w:r w:rsidRPr="000F48D3">
              <w:rPr>
                <w:rFonts w:ascii="Times New Roman" w:eastAsia="Times New Roman" w:hAnsi="Times New Roman" w:cs="Times New Roman"/>
                <w:b/>
                <w:bCs/>
                <w:sz w:val="28"/>
                <w:szCs w:val="28"/>
              </w:rPr>
              <w:br/>
            </w:r>
            <w:r w:rsidRPr="000F48D3">
              <w:rPr>
                <w:rFonts w:ascii="Times New Roman" w:eastAsia="Times New Roman" w:hAnsi="Times New Roman" w:cs="Times New Roman"/>
                <w:b/>
                <w:bCs/>
                <w:sz w:val="28"/>
                <w:szCs w:val="28"/>
              </w:rPr>
              <w:br/>
              <w:t>Đặng Quốc Vinh</w:t>
            </w:r>
          </w:p>
        </w:tc>
      </w:tr>
    </w:tbl>
    <w:p w:rsidR="00E62727" w:rsidRPr="00872E7D" w:rsidRDefault="009A74E6" w:rsidP="00872E7D">
      <w:pPr>
        <w:spacing w:before="120" w:after="120" w:line="234" w:lineRule="atLeast"/>
        <w:rPr>
          <w:rFonts w:ascii="Times New Roman" w:eastAsia="Times New Roman" w:hAnsi="Times New Roman" w:cs="Times New Roman"/>
          <w:sz w:val="24"/>
          <w:szCs w:val="24"/>
          <w:lang w:val="vi-VN"/>
        </w:rPr>
      </w:pPr>
      <w:r w:rsidRPr="0028219B">
        <w:rPr>
          <w:rFonts w:ascii="Times New Roman" w:eastAsia="Times New Roman" w:hAnsi="Times New Roman" w:cs="Times New Roman"/>
          <w:sz w:val="24"/>
          <w:szCs w:val="24"/>
          <w:lang w:val="vi-VN"/>
        </w:rPr>
        <w:t> </w:t>
      </w:r>
    </w:p>
    <w:p w:rsidR="00D07DEA" w:rsidRDefault="00D07DEA" w:rsidP="00903678">
      <w:pPr>
        <w:spacing w:after="120" w:line="234" w:lineRule="atLeast"/>
        <w:jc w:val="center"/>
        <w:rPr>
          <w:rFonts w:ascii="Times New Roman" w:eastAsia="Times New Roman" w:hAnsi="Times New Roman" w:cs="Times New Roman"/>
          <w:b/>
          <w:bCs/>
          <w:sz w:val="24"/>
          <w:szCs w:val="24"/>
          <w:lang w:val="vi-VN"/>
        </w:rPr>
        <w:sectPr w:rsidR="00D07DEA" w:rsidSect="00547113">
          <w:pgSz w:w="11907" w:h="16840" w:code="9"/>
          <w:pgMar w:top="1134" w:right="1134" w:bottom="1134" w:left="1701" w:header="709" w:footer="567" w:gutter="0"/>
          <w:cols w:space="720"/>
          <w:docGrid w:linePitch="326"/>
        </w:sectPr>
      </w:pPr>
    </w:p>
    <w:tbl>
      <w:tblPr>
        <w:tblW w:w="14602" w:type="dxa"/>
        <w:tblLook w:val="04A0" w:firstRow="1" w:lastRow="0" w:firstColumn="1" w:lastColumn="0" w:noHBand="0" w:noVBand="1"/>
      </w:tblPr>
      <w:tblGrid>
        <w:gridCol w:w="762"/>
        <w:gridCol w:w="1506"/>
        <w:gridCol w:w="2458"/>
        <w:gridCol w:w="4630"/>
        <w:gridCol w:w="3544"/>
        <w:gridCol w:w="1702"/>
      </w:tblGrid>
      <w:tr w:rsidR="0033654D" w:rsidRPr="0033654D" w:rsidTr="009929BE">
        <w:trPr>
          <w:trHeight w:val="330"/>
        </w:trPr>
        <w:tc>
          <w:tcPr>
            <w:tcW w:w="14602" w:type="dxa"/>
            <w:gridSpan w:val="6"/>
            <w:tcBorders>
              <w:top w:val="nil"/>
              <w:left w:val="nil"/>
              <w:bottom w:val="nil"/>
              <w:right w:val="nil"/>
            </w:tcBorders>
            <w:shd w:val="clear" w:color="auto" w:fill="auto"/>
            <w:noWrap/>
            <w:vAlign w:val="center"/>
            <w:hideMark/>
          </w:tcPr>
          <w:p w:rsidR="0033654D" w:rsidRPr="0033654D" w:rsidRDefault="0033654D" w:rsidP="00290BA1">
            <w:pPr>
              <w:spacing w:after="0" w:line="240" w:lineRule="auto"/>
              <w:jc w:val="center"/>
              <w:rPr>
                <w:rFonts w:ascii="Times New Roman" w:eastAsia="Times New Roman" w:hAnsi="Times New Roman" w:cs="Times New Roman"/>
                <w:b/>
                <w:bCs/>
                <w:sz w:val="26"/>
                <w:szCs w:val="26"/>
              </w:rPr>
            </w:pPr>
            <w:bookmarkStart w:id="3" w:name="RANGE!A2"/>
            <w:r w:rsidRPr="0033654D">
              <w:rPr>
                <w:rFonts w:ascii="Times New Roman" w:eastAsia="Times New Roman" w:hAnsi="Times New Roman" w:cs="Times New Roman"/>
                <w:b/>
                <w:bCs/>
                <w:sz w:val="26"/>
                <w:szCs w:val="26"/>
              </w:rPr>
              <w:lastRenderedPageBreak/>
              <w:t>DANH MỤC</w:t>
            </w:r>
            <w:bookmarkEnd w:id="3"/>
          </w:p>
        </w:tc>
      </w:tr>
      <w:tr w:rsidR="0033654D" w:rsidRPr="0033654D" w:rsidTr="009929BE">
        <w:trPr>
          <w:trHeight w:val="330"/>
        </w:trPr>
        <w:tc>
          <w:tcPr>
            <w:tcW w:w="14602" w:type="dxa"/>
            <w:gridSpan w:val="6"/>
            <w:tcBorders>
              <w:top w:val="nil"/>
              <w:left w:val="nil"/>
              <w:bottom w:val="nil"/>
              <w:right w:val="nil"/>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sz w:val="26"/>
                <w:szCs w:val="26"/>
              </w:rPr>
            </w:pPr>
            <w:bookmarkStart w:id="4" w:name="RANGE!A3"/>
            <w:r w:rsidRPr="0033654D">
              <w:rPr>
                <w:rFonts w:ascii="Times New Roman" w:eastAsia="Times New Roman" w:hAnsi="Times New Roman" w:cs="Times New Roman"/>
                <w:b/>
                <w:bCs/>
                <w:sz w:val="26"/>
                <w:szCs w:val="26"/>
              </w:rPr>
              <w:t xml:space="preserve">Văn bản quy phạm pháp luật hết hiệu lực, ngưng hiệu lực toàn bộ </w:t>
            </w:r>
            <w:bookmarkEnd w:id="4"/>
          </w:p>
        </w:tc>
      </w:tr>
      <w:tr w:rsidR="0033654D" w:rsidRPr="0033654D" w:rsidTr="009929BE">
        <w:trPr>
          <w:trHeight w:val="330"/>
        </w:trPr>
        <w:tc>
          <w:tcPr>
            <w:tcW w:w="14602" w:type="dxa"/>
            <w:gridSpan w:val="6"/>
            <w:tcBorders>
              <w:top w:val="nil"/>
              <w:left w:val="nil"/>
              <w:bottom w:val="nil"/>
              <w:right w:val="nil"/>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sz w:val="26"/>
                <w:szCs w:val="26"/>
              </w:rPr>
            </w:pPr>
            <w:r w:rsidRPr="0033654D">
              <w:rPr>
                <w:rFonts w:ascii="Times New Roman" w:eastAsia="Times New Roman" w:hAnsi="Times New Roman" w:cs="Times New Roman"/>
                <w:b/>
                <w:bCs/>
                <w:sz w:val="26"/>
                <w:szCs w:val="26"/>
              </w:rPr>
              <w:t>thuộc lĩnh vực quản lý nhà nước của Sở TT&amp;TT trong kỳ hệ thống hóa năm 2020</w:t>
            </w:r>
          </w:p>
        </w:tc>
      </w:tr>
      <w:tr w:rsidR="00290BA1" w:rsidRPr="0033654D" w:rsidTr="009929BE">
        <w:trPr>
          <w:trHeight w:val="375"/>
        </w:trPr>
        <w:tc>
          <w:tcPr>
            <w:tcW w:w="762" w:type="dxa"/>
            <w:tcBorders>
              <w:top w:val="nil"/>
              <w:left w:val="nil"/>
              <w:bottom w:val="nil"/>
              <w:right w:val="nil"/>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6"/>
                <w:szCs w:val="26"/>
              </w:rPr>
            </w:pPr>
          </w:p>
        </w:tc>
        <w:tc>
          <w:tcPr>
            <w:tcW w:w="1506" w:type="dxa"/>
            <w:tcBorders>
              <w:top w:val="nil"/>
              <w:left w:val="nil"/>
              <w:bottom w:val="nil"/>
              <w:right w:val="nil"/>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0"/>
                <w:szCs w:val="20"/>
              </w:rPr>
            </w:pPr>
          </w:p>
        </w:tc>
        <w:tc>
          <w:tcPr>
            <w:tcW w:w="2458" w:type="dxa"/>
            <w:tcBorders>
              <w:top w:val="nil"/>
              <w:left w:val="nil"/>
              <w:bottom w:val="nil"/>
              <w:right w:val="nil"/>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0"/>
                <w:szCs w:val="20"/>
              </w:rPr>
            </w:pPr>
          </w:p>
        </w:tc>
        <w:tc>
          <w:tcPr>
            <w:tcW w:w="4630" w:type="dxa"/>
            <w:tcBorders>
              <w:top w:val="nil"/>
              <w:left w:val="nil"/>
              <w:bottom w:val="nil"/>
              <w:right w:val="nil"/>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0"/>
                <w:szCs w:val="20"/>
              </w:rPr>
            </w:pPr>
          </w:p>
        </w:tc>
        <w:tc>
          <w:tcPr>
            <w:tcW w:w="3544" w:type="dxa"/>
            <w:tcBorders>
              <w:top w:val="nil"/>
              <w:left w:val="nil"/>
              <w:bottom w:val="nil"/>
              <w:right w:val="nil"/>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0"/>
                <w:szCs w:val="20"/>
              </w:rPr>
            </w:pPr>
          </w:p>
        </w:tc>
      </w:tr>
      <w:tr w:rsidR="0033654D" w:rsidRPr="0033654D" w:rsidTr="009929BE">
        <w:trPr>
          <w:trHeight w:val="315"/>
        </w:trPr>
        <w:tc>
          <w:tcPr>
            <w:tcW w:w="14602" w:type="dxa"/>
            <w:gridSpan w:val="6"/>
            <w:tcBorders>
              <w:top w:val="nil"/>
              <w:left w:val="nil"/>
              <w:bottom w:val="single" w:sz="4" w:space="0" w:color="auto"/>
              <w:right w:val="nil"/>
            </w:tcBorders>
            <w:shd w:val="clear" w:color="auto" w:fill="auto"/>
            <w:noWrap/>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 xml:space="preserve">A. VĂN BẢN HẾT HIỆU LỰC TOÀN BỘ NĂM 2020 </w:t>
            </w:r>
          </w:p>
        </w:tc>
      </w:tr>
      <w:tr w:rsidR="0033654D" w:rsidRPr="0033654D" w:rsidTr="009929BE">
        <w:trPr>
          <w:trHeight w:val="315"/>
        </w:trPr>
        <w:tc>
          <w:tcPr>
            <w:tcW w:w="762" w:type="dxa"/>
            <w:tcBorders>
              <w:top w:val="nil"/>
              <w:left w:val="nil"/>
              <w:bottom w:val="single" w:sz="4" w:space="0" w:color="auto"/>
              <w:right w:val="nil"/>
            </w:tcBorders>
            <w:shd w:val="clear" w:color="auto" w:fill="auto"/>
            <w:noWrap/>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 </w:t>
            </w:r>
          </w:p>
        </w:tc>
        <w:tc>
          <w:tcPr>
            <w:tcW w:w="1506" w:type="dxa"/>
            <w:tcBorders>
              <w:top w:val="nil"/>
              <w:left w:val="nil"/>
              <w:bottom w:val="single" w:sz="4" w:space="0" w:color="auto"/>
              <w:right w:val="nil"/>
            </w:tcBorders>
            <w:shd w:val="clear" w:color="auto" w:fill="auto"/>
            <w:noWrap/>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 </w:t>
            </w:r>
          </w:p>
        </w:tc>
        <w:tc>
          <w:tcPr>
            <w:tcW w:w="2458" w:type="dxa"/>
            <w:tcBorders>
              <w:top w:val="nil"/>
              <w:left w:val="nil"/>
              <w:bottom w:val="single" w:sz="4" w:space="0" w:color="auto"/>
              <w:right w:val="nil"/>
            </w:tcBorders>
            <w:shd w:val="clear" w:color="auto" w:fill="auto"/>
            <w:noWrap/>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 </w:t>
            </w:r>
          </w:p>
        </w:tc>
        <w:tc>
          <w:tcPr>
            <w:tcW w:w="4630" w:type="dxa"/>
            <w:tcBorders>
              <w:top w:val="nil"/>
              <w:left w:val="nil"/>
              <w:bottom w:val="single" w:sz="4" w:space="0" w:color="auto"/>
              <w:right w:val="nil"/>
            </w:tcBorders>
            <w:shd w:val="clear" w:color="auto" w:fill="auto"/>
            <w:noWrap/>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 </w:t>
            </w:r>
          </w:p>
        </w:tc>
        <w:tc>
          <w:tcPr>
            <w:tcW w:w="3544" w:type="dxa"/>
            <w:tcBorders>
              <w:top w:val="nil"/>
              <w:left w:val="nil"/>
              <w:bottom w:val="single" w:sz="4" w:space="0" w:color="auto"/>
              <w:right w:val="nil"/>
            </w:tcBorders>
            <w:shd w:val="clear" w:color="auto" w:fill="auto"/>
            <w:noWrap/>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 </w:t>
            </w:r>
          </w:p>
        </w:tc>
        <w:tc>
          <w:tcPr>
            <w:tcW w:w="1702" w:type="dxa"/>
            <w:tcBorders>
              <w:top w:val="nil"/>
              <w:left w:val="nil"/>
              <w:bottom w:val="single" w:sz="4" w:space="0" w:color="auto"/>
              <w:right w:val="nil"/>
            </w:tcBorders>
            <w:shd w:val="clear" w:color="auto" w:fill="auto"/>
            <w:noWrap/>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 </w:t>
            </w:r>
          </w:p>
        </w:tc>
      </w:tr>
      <w:tr w:rsidR="00290BA1" w:rsidRPr="0033654D" w:rsidTr="009929BE">
        <w:trPr>
          <w:trHeight w:val="94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STT</w:t>
            </w:r>
          </w:p>
        </w:tc>
        <w:tc>
          <w:tcPr>
            <w:tcW w:w="1506"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Tên loại văn bản</w:t>
            </w:r>
          </w:p>
        </w:tc>
        <w:tc>
          <w:tcPr>
            <w:tcW w:w="2458"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Số, ký hiệu; ngày, tháng, năm ban hành văn bản</w:t>
            </w:r>
          </w:p>
        </w:tc>
        <w:tc>
          <w:tcPr>
            <w:tcW w:w="4630"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Trích yếu nội dung của văn bản</w:t>
            </w:r>
          </w:p>
        </w:tc>
        <w:tc>
          <w:tcPr>
            <w:tcW w:w="3544"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Lý do hết hiệu lực, ngưng hiệu lực</w:t>
            </w:r>
          </w:p>
        </w:tc>
        <w:tc>
          <w:tcPr>
            <w:tcW w:w="1702"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Ngày hết hiệu lực, ngưng hiệulực</w:t>
            </w:r>
          </w:p>
        </w:tc>
      </w:tr>
      <w:tr w:rsidR="0033654D" w:rsidRPr="0033654D" w:rsidTr="009929BE">
        <w:trPr>
          <w:trHeight w:val="402"/>
        </w:trPr>
        <w:tc>
          <w:tcPr>
            <w:tcW w:w="1460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I. VĂN BẢN HẾT HIỆU LỰC TOÀN BỘ</w:t>
            </w:r>
          </w:p>
        </w:tc>
      </w:tr>
      <w:tr w:rsidR="009929BE" w:rsidRPr="0033654D" w:rsidTr="009929BE">
        <w:trPr>
          <w:trHeight w:val="126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33654D" w:rsidRPr="0033654D" w:rsidRDefault="0033654D" w:rsidP="00290BA1">
            <w:pPr>
              <w:pStyle w:val="ListParagraph"/>
              <w:numPr>
                <w:ilvl w:val="0"/>
                <w:numId w:val="1"/>
              </w:numPr>
              <w:spacing w:after="0" w:line="240" w:lineRule="auto"/>
              <w:jc w:val="center"/>
              <w:rPr>
                <w:rFonts w:ascii="Times New Roman" w:eastAsia="Times New Roman" w:hAnsi="Times New Roman" w:cs="Times New Roman"/>
                <w:color w:val="000000"/>
                <w:sz w:val="24"/>
                <w:szCs w:val="24"/>
              </w:rPr>
            </w:pPr>
          </w:p>
        </w:tc>
        <w:tc>
          <w:tcPr>
            <w:tcW w:w="1506"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Quyết định</w:t>
            </w:r>
          </w:p>
        </w:tc>
        <w:tc>
          <w:tcPr>
            <w:tcW w:w="2458"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87/2014/QĐ-UBND ngày 05/12/2014</w:t>
            </w:r>
          </w:p>
        </w:tc>
        <w:tc>
          <w:tcPr>
            <w:tcW w:w="4630"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both"/>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Quyết định ban hành Quy định về quản lý điểm truy nhập internet công cộng và điểm cung cấp dịch vụ trò chơi điện tử công cộng trên địa bàn tỉnh Hà Tĩnh</w:t>
            </w:r>
          </w:p>
        </w:tc>
        <w:tc>
          <w:tcPr>
            <w:tcW w:w="3544"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Đã thay thế bởi Quyết định 32/2020/QĐ-UBND ngày 03/11/2020 UBND tỉnh</w:t>
            </w:r>
          </w:p>
        </w:tc>
        <w:tc>
          <w:tcPr>
            <w:tcW w:w="1702"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i/>
                <w:iCs/>
                <w:sz w:val="24"/>
                <w:szCs w:val="24"/>
              </w:rPr>
            </w:pPr>
            <w:r w:rsidRPr="0033654D">
              <w:rPr>
                <w:rFonts w:ascii="Times New Roman" w:eastAsia="Times New Roman" w:hAnsi="Times New Roman" w:cs="Times New Roman"/>
                <w:i/>
                <w:iCs/>
                <w:sz w:val="24"/>
                <w:szCs w:val="24"/>
              </w:rPr>
              <w:t>18/11/2020</w:t>
            </w:r>
          </w:p>
        </w:tc>
      </w:tr>
      <w:tr w:rsidR="0033654D" w:rsidRPr="0033654D" w:rsidTr="009929BE">
        <w:trPr>
          <w:trHeight w:val="300"/>
        </w:trPr>
        <w:tc>
          <w:tcPr>
            <w:tcW w:w="762" w:type="dxa"/>
            <w:tcBorders>
              <w:top w:val="nil"/>
              <w:left w:val="nil"/>
              <w:bottom w:val="nil"/>
              <w:right w:val="nil"/>
            </w:tcBorders>
            <w:shd w:val="clear" w:color="auto" w:fill="auto"/>
            <w:noWrap/>
            <w:vAlign w:val="bottom"/>
            <w:hideMark/>
          </w:tcPr>
          <w:p w:rsidR="0033654D" w:rsidRDefault="0033654D" w:rsidP="00290BA1">
            <w:pPr>
              <w:spacing w:after="0" w:line="240" w:lineRule="auto"/>
              <w:jc w:val="center"/>
              <w:rPr>
                <w:rFonts w:ascii="Times New Roman" w:eastAsia="Times New Roman" w:hAnsi="Times New Roman" w:cs="Times New Roman"/>
                <w:b/>
                <w:bCs/>
                <w:color w:val="000000"/>
                <w:sz w:val="24"/>
                <w:szCs w:val="24"/>
              </w:rPr>
            </w:pPr>
          </w:p>
          <w:p w:rsidR="00162FF7" w:rsidRPr="0033654D" w:rsidRDefault="00162FF7" w:rsidP="00290BA1">
            <w:pPr>
              <w:spacing w:after="0" w:line="240" w:lineRule="auto"/>
              <w:jc w:val="center"/>
              <w:rPr>
                <w:rFonts w:ascii="Times New Roman" w:eastAsia="Times New Roman" w:hAnsi="Times New Roman" w:cs="Times New Roman"/>
                <w:b/>
                <w:bCs/>
                <w:color w:val="000000"/>
                <w:sz w:val="24"/>
                <w:szCs w:val="24"/>
              </w:rPr>
            </w:pPr>
          </w:p>
        </w:tc>
        <w:tc>
          <w:tcPr>
            <w:tcW w:w="1506"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rPr>
                <w:rFonts w:ascii="Times New Roman" w:eastAsia="Times New Roman" w:hAnsi="Times New Roman" w:cs="Times New Roman"/>
                <w:sz w:val="20"/>
                <w:szCs w:val="20"/>
              </w:rPr>
            </w:pPr>
          </w:p>
        </w:tc>
        <w:tc>
          <w:tcPr>
            <w:tcW w:w="2458"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rPr>
                <w:rFonts w:ascii="Times New Roman" w:eastAsia="Times New Roman" w:hAnsi="Times New Roman" w:cs="Times New Roman"/>
                <w:sz w:val="20"/>
                <w:szCs w:val="20"/>
              </w:rPr>
            </w:pPr>
          </w:p>
        </w:tc>
        <w:tc>
          <w:tcPr>
            <w:tcW w:w="4630"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rPr>
                <w:rFonts w:ascii="Times New Roman" w:eastAsia="Times New Roman" w:hAnsi="Times New Roman" w:cs="Times New Roman"/>
                <w:sz w:val="20"/>
                <w:szCs w:val="20"/>
              </w:rPr>
            </w:pPr>
          </w:p>
        </w:tc>
        <w:tc>
          <w:tcPr>
            <w:tcW w:w="3544"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rPr>
                <w:rFonts w:ascii="Times New Roman" w:eastAsia="Times New Roman" w:hAnsi="Times New Roman" w:cs="Times New Roman"/>
                <w:sz w:val="20"/>
                <w:szCs w:val="20"/>
              </w:rPr>
            </w:pPr>
          </w:p>
        </w:tc>
      </w:tr>
      <w:tr w:rsidR="0033654D" w:rsidRPr="0033654D" w:rsidTr="009929BE">
        <w:trPr>
          <w:trHeight w:val="402"/>
        </w:trPr>
        <w:tc>
          <w:tcPr>
            <w:tcW w:w="14602" w:type="dxa"/>
            <w:gridSpan w:val="6"/>
            <w:tcBorders>
              <w:top w:val="nil"/>
              <w:left w:val="nil"/>
              <w:bottom w:val="nil"/>
              <w:right w:val="nil"/>
            </w:tcBorders>
            <w:shd w:val="clear" w:color="auto" w:fill="auto"/>
            <w:noWrap/>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B. VĂN BẢN HẾT HIỆU LỰC</w:t>
            </w:r>
            <w:r w:rsidR="005C236D">
              <w:rPr>
                <w:rFonts w:ascii="Times New Roman" w:eastAsia="Times New Roman" w:hAnsi="Times New Roman" w:cs="Times New Roman"/>
                <w:b/>
                <w:bCs/>
                <w:color w:val="000000"/>
                <w:sz w:val="24"/>
                <w:szCs w:val="24"/>
              </w:rPr>
              <w:t xml:space="preserve"> TOÀN BỘ TRƯỚC NGÀY 01/01/2020</w:t>
            </w:r>
            <w:r w:rsidR="002E6A90">
              <w:rPr>
                <w:rFonts w:ascii="Times New Roman" w:eastAsia="Times New Roman" w:hAnsi="Times New Roman" w:cs="Times New Roman"/>
                <w:b/>
                <w:bCs/>
                <w:color w:val="000000"/>
                <w:sz w:val="24"/>
                <w:szCs w:val="24"/>
              </w:rPr>
              <w:t xml:space="preserve"> </w:t>
            </w:r>
          </w:p>
        </w:tc>
      </w:tr>
      <w:tr w:rsidR="0033654D" w:rsidRPr="0033654D" w:rsidTr="009929BE">
        <w:trPr>
          <w:trHeight w:val="150"/>
        </w:trPr>
        <w:tc>
          <w:tcPr>
            <w:tcW w:w="762" w:type="dxa"/>
            <w:tcBorders>
              <w:top w:val="nil"/>
              <w:left w:val="nil"/>
              <w:bottom w:val="nil"/>
              <w:right w:val="nil"/>
            </w:tcBorders>
            <w:shd w:val="clear" w:color="000000" w:fill="FFFFFF"/>
            <w:noWrap/>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 </w:t>
            </w:r>
          </w:p>
        </w:tc>
        <w:tc>
          <w:tcPr>
            <w:tcW w:w="1506"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p>
        </w:tc>
        <w:tc>
          <w:tcPr>
            <w:tcW w:w="2458"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rPr>
                <w:rFonts w:ascii="Times New Roman" w:eastAsia="Times New Roman" w:hAnsi="Times New Roman" w:cs="Times New Roman"/>
                <w:sz w:val="20"/>
                <w:szCs w:val="20"/>
              </w:rPr>
            </w:pPr>
          </w:p>
        </w:tc>
        <w:tc>
          <w:tcPr>
            <w:tcW w:w="4630"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rPr>
                <w:rFonts w:ascii="Times New Roman" w:eastAsia="Times New Roman" w:hAnsi="Times New Roman" w:cs="Times New Roman"/>
                <w:sz w:val="20"/>
                <w:szCs w:val="20"/>
              </w:rPr>
            </w:pPr>
          </w:p>
        </w:tc>
        <w:tc>
          <w:tcPr>
            <w:tcW w:w="3544"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33654D" w:rsidRPr="0033654D" w:rsidRDefault="0033654D" w:rsidP="00290BA1">
            <w:pPr>
              <w:spacing w:after="0" w:line="240" w:lineRule="auto"/>
              <w:rPr>
                <w:rFonts w:ascii="Times New Roman" w:eastAsia="Times New Roman" w:hAnsi="Times New Roman" w:cs="Times New Roman"/>
                <w:sz w:val="20"/>
                <w:szCs w:val="20"/>
              </w:rPr>
            </w:pPr>
          </w:p>
        </w:tc>
      </w:tr>
      <w:tr w:rsidR="00290BA1" w:rsidRPr="0033654D" w:rsidTr="009929BE">
        <w:trPr>
          <w:trHeight w:val="945"/>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STT</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Tên loại văn bản</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Số, ký hiệu; ngày, tháng, năm ban hành văn bản</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Tên gọi của văn bản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Lý do hết hiệu lực, ngưng hiệu lực</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Ngày hết hiệu lực, ngưng hiệulực</w:t>
            </w:r>
          </w:p>
        </w:tc>
      </w:tr>
      <w:tr w:rsidR="0033654D" w:rsidRPr="0033654D" w:rsidTr="009929BE">
        <w:trPr>
          <w:trHeight w:val="402"/>
        </w:trPr>
        <w:tc>
          <w:tcPr>
            <w:tcW w:w="14602" w:type="dxa"/>
            <w:gridSpan w:val="6"/>
            <w:tcBorders>
              <w:top w:val="single" w:sz="4" w:space="0" w:color="auto"/>
              <w:left w:val="single" w:sz="4" w:space="0" w:color="auto"/>
              <w:bottom w:val="nil"/>
              <w:right w:val="single" w:sz="4" w:space="0" w:color="auto"/>
            </w:tcBorders>
            <w:shd w:val="clear" w:color="000000" w:fill="D9D9D9"/>
            <w:vAlign w:val="center"/>
            <w:hideMark/>
          </w:tcPr>
          <w:p w:rsidR="0033654D" w:rsidRPr="0033654D" w:rsidRDefault="0033654D" w:rsidP="00290BA1">
            <w:pPr>
              <w:spacing w:after="0" w:line="240" w:lineRule="auto"/>
              <w:rPr>
                <w:rFonts w:ascii="Times New Roman" w:eastAsia="Times New Roman" w:hAnsi="Times New Roman" w:cs="Times New Roman"/>
                <w:b/>
                <w:bCs/>
                <w:color w:val="000000"/>
                <w:sz w:val="24"/>
                <w:szCs w:val="24"/>
              </w:rPr>
            </w:pPr>
            <w:r w:rsidRPr="0033654D">
              <w:rPr>
                <w:rFonts w:ascii="Times New Roman" w:eastAsia="Times New Roman" w:hAnsi="Times New Roman" w:cs="Times New Roman"/>
                <w:b/>
                <w:bCs/>
                <w:color w:val="000000"/>
                <w:sz w:val="24"/>
                <w:szCs w:val="24"/>
              </w:rPr>
              <w:t>I. VĂN BẢN HẾT HIỆU LỰC TOÀN BỘ</w:t>
            </w:r>
          </w:p>
        </w:tc>
      </w:tr>
      <w:tr w:rsidR="009929BE" w:rsidRPr="0033654D" w:rsidTr="009929BE">
        <w:trPr>
          <w:trHeight w:val="945"/>
        </w:trPr>
        <w:tc>
          <w:tcPr>
            <w:tcW w:w="762" w:type="dxa"/>
            <w:tcBorders>
              <w:top w:val="nil"/>
              <w:left w:val="single" w:sz="4" w:space="0" w:color="auto"/>
              <w:bottom w:val="single" w:sz="4" w:space="0" w:color="auto"/>
              <w:right w:val="single" w:sz="4" w:space="0" w:color="auto"/>
            </w:tcBorders>
            <w:shd w:val="clear" w:color="000000" w:fill="FFFFFF"/>
            <w:vAlign w:val="center"/>
          </w:tcPr>
          <w:p w:rsidR="0033654D" w:rsidRPr="009929BE" w:rsidRDefault="0033654D" w:rsidP="00290BA1">
            <w:pPr>
              <w:pStyle w:val="ListParagraph"/>
              <w:numPr>
                <w:ilvl w:val="0"/>
                <w:numId w:val="2"/>
              </w:numPr>
              <w:spacing w:after="0" w:line="240" w:lineRule="auto"/>
              <w:jc w:val="center"/>
              <w:rPr>
                <w:rFonts w:ascii="Times New Roman" w:eastAsia="Times New Roman" w:hAnsi="Times New Roman" w:cs="Times New Roman"/>
                <w:sz w:val="24"/>
                <w:szCs w:val="24"/>
              </w:rPr>
            </w:pPr>
          </w:p>
        </w:tc>
        <w:tc>
          <w:tcPr>
            <w:tcW w:w="1506"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Quyết định</w:t>
            </w:r>
          </w:p>
        </w:tc>
        <w:tc>
          <w:tcPr>
            <w:tcW w:w="2458"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38/2013/QĐ-UBND ngày 28/8/2013</w:t>
            </w:r>
          </w:p>
        </w:tc>
        <w:tc>
          <w:tcPr>
            <w:tcW w:w="4630"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both"/>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Ban hành Quy định về quản lý thuê bao di động trả trước trên địa bàn tỉnh Hà Tĩnh.</w:t>
            </w:r>
          </w:p>
        </w:tc>
        <w:tc>
          <w:tcPr>
            <w:tcW w:w="3544"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Căn cứ ban hành Quyết định hết hiệu lực (Thông tư số 04/2012/BTTTT của Bộ TTTT)</w:t>
            </w:r>
          </w:p>
        </w:tc>
        <w:tc>
          <w:tcPr>
            <w:tcW w:w="1702"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24/4/2017</w:t>
            </w:r>
          </w:p>
        </w:tc>
      </w:tr>
      <w:tr w:rsidR="009929BE" w:rsidRPr="0033654D" w:rsidTr="009929BE">
        <w:trPr>
          <w:trHeight w:val="630"/>
        </w:trPr>
        <w:tc>
          <w:tcPr>
            <w:tcW w:w="762" w:type="dxa"/>
            <w:tcBorders>
              <w:top w:val="nil"/>
              <w:left w:val="single" w:sz="4" w:space="0" w:color="auto"/>
              <w:bottom w:val="single" w:sz="4" w:space="0" w:color="auto"/>
              <w:right w:val="single" w:sz="4" w:space="0" w:color="auto"/>
            </w:tcBorders>
            <w:shd w:val="clear" w:color="000000" w:fill="FFFFFF"/>
            <w:vAlign w:val="center"/>
          </w:tcPr>
          <w:p w:rsidR="0033654D" w:rsidRPr="009929BE" w:rsidRDefault="0033654D" w:rsidP="00290BA1">
            <w:pPr>
              <w:pStyle w:val="ListParagraph"/>
              <w:numPr>
                <w:ilvl w:val="0"/>
                <w:numId w:val="2"/>
              </w:numPr>
              <w:spacing w:after="0" w:line="240" w:lineRule="auto"/>
              <w:jc w:val="center"/>
              <w:rPr>
                <w:rFonts w:ascii="Times New Roman" w:eastAsia="Times New Roman" w:hAnsi="Times New Roman" w:cs="Times New Roman"/>
                <w:sz w:val="24"/>
                <w:szCs w:val="24"/>
              </w:rPr>
            </w:pPr>
          </w:p>
        </w:tc>
        <w:tc>
          <w:tcPr>
            <w:tcW w:w="1506"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Quyết định</w:t>
            </w:r>
          </w:p>
        </w:tc>
        <w:tc>
          <w:tcPr>
            <w:tcW w:w="2458"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08/2012/QĐ-UBND ngày 3/22/2012</w:t>
            </w:r>
          </w:p>
        </w:tc>
        <w:tc>
          <w:tcPr>
            <w:tcW w:w="4630"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both"/>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Chức năng, nhiệm vụ Sở TT&amp;TT Hà Tĩnh.</w:t>
            </w:r>
          </w:p>
        </w:tc>
        <w:tc>
          <w:tcPr>
            <w:tcW w:w="3544"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Bị thay thế bởi Quyết định 15/2017/QĐ-UBND</w:t>
            </w:r>
          </w:p>
        </w:tc>
        <w:tc>
          <w:tcPr>
            <w:tcW w:w="1702"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10/5/2017</w:t>
            </w:r>
          </w:p>
        </w:tc>
      </w:tr>
      <w:tr w:rsidR="009929BE" w:rsidRPr="0033654D" w:rsidTr="009929BE">
        <w:trPr>
          <w:trHeight w:val="1890"/>
        </w:trPr>
        <w:tc>
          <w:tcPr>
            <w:tcW w:w="762" w:type="dxa"/>
            <w:tcBorders>
              <w:top w:val="nil"/>
              <w:left w:val="single" w:sz="4" w:space="0" w:color="auto"/>
              <w:bottom w:val="single" w:sz="4" w:space="0" w:color="auto"/>
              <w:right w:val="single" w:sz="4" w:space="0" w:color="auto"/>
            </w:tcBorders>
            <w:shd w:val="clear" w:color="000000" w:fill="FFFFFF"/>
            <w:vAlign w:val="center"/>
          </w:tcPr>
          <w:p w:rsidR="0033654D" w:rsidRPr="009929BE" w:rsidRDefault="0033654D" w:rsidP="00290BA1">
            <w:pPr>
              <w:pStyle w:val="ListParagraph"/>
              <w:numPr>
                <w:ilvl w:val="0"/>
                <w:numId w:val="2"/>
              </w:numPr>
              <w:spacing w:after="0" w:line="240" w:lineRule="auto"/>
              <w:jc w:val="center"/>
              <w:rPr>
                <w:rFonts w:ascii="Times New Roman" w:eastAsia="Times New Roman" w:hAnsi="Times New Roman" w:cs="Times New Roman"/>
                <w:sz w:val="24"/>
                <w:szCs w:val="24"/>
              </w:rPr>
            </w:pPr>
          </w:p>
        </w:tc>
        <w:tc>
          <w:tcPr>
            <w:tcW w:w="1506"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Chỉ thị</w:t>
            </w:r>
          </w:p>
        </w:tc>
        <w:tc>
          <w:tcPr>
            <w:tcW w:w="2458"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22/2010/CT-UBND ngày 28/10/2010</w:t>
            </w:r>
          </w:p>
        </w:tc>
        <w:tc>
          <w:tcPr>
            <w:tcW w:w="4630"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both"/>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Chỉ thị tăng cường quản lý hoạt động cung cấp, sử dụng dịch vụ internet và trò chơi trực tuyến (game online).</w:t>
            </w:r>
          </w:p>
        </w:tc>
        <w:tc>
          <w:tcPr>
            <w:tcW w:w="3544"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 xml:space="preserve">Căn cứ ban hành hết hiệu lực: Nghị định số 97/2008/NĐ-CP ngày 28/8/2008; </w:t>
            </w:r>
            <w:r w:rsidRPr="0033654D">
              <w:rPr>
                <w:rFonts w:ascii="Times New Roman" w:eastAsia="Times New Roman" w:hAnsi="Times New Roman" w:cs="Times New Roman"/>
                <w:sz w:val="24"/>
                <w:szCs w:val="24"/>
              </w:rPr>
              <w:br/>
              <w:t>Thông tư liên tịch số 60/2006/TTLT-BVHTT-BBCVT-BCA ngày 01/6/2006;</w:t>
            </w:r>
          </w:p>
        </w:tc>
        <w:tc>
          <w:tcPr>
            <w:tcW w:w="1702"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6"/>
                <w:szCs w:val="26"/>
              </w:rPr>
            </w:pPr>
            <w:r w:rsidRPr="0033654D">
              <w:rPr>
                <w:rFonts w:ascii="Times New Roman" w:eastAsia="Times New Roman" w:hAnsi="Times New Roman" w:cs="Times New Roman"/>
                <w:sz w:val="26"/>
                <w:szCs w:val="26"/>
              </w:rPr>
              <w:t>01/9/2013</w:t>
            </w:r>
          </w:p>
        </w:tc>
      </w:tr>
      <w:tr w:rsidR="009929BE" w:rsidRPr="0033654D" w:rsidTr="009929BE">
        <w:trPr>
          <w:trHeight w:val="1260"/>
        </w:trPr>
        <w:tc>
          <w:tcPr>
            <w:tcW w:w="762" w:type="dxa"/>
            <w:tcBorders>
              <w:top w:val="nil"/>
              <w:left w:val="single" w:sz="4" w:space="0" w:color="auto"/>
              <w:bottom w:val="single" w:sz="4" w:space="0" w:color="auto"/>
              <w:right w:val="single" w:sz="4" w:space="0" w:color="auto"/>
            </w:tcBorders>
            <w:shd w:val="clear" w:color="000000" w:fill="FFFFFF"/>
            <w:vAlign w:val="center"/>
          </w:tcPr>
          <w:p w:rsidR="0033654D" w:rsidRPr="009929BE" w:rsidRDefault="0033654D" w:rsidP="00290BA1">
            <w:pPr>
              <w:pStyle w:val="ListParagraph"/>
              <w:numPr>
                <w:ilvl w:val="0"/>
                <w:numId w:val="2"/>
              </w:numPr>
              <w:spacing w:after="0" w:line="240" w:lineRule="auto"/>
              <w:jc w:val="center"/>
              <w:rPr>
                <w:rFonts w:ascii="Times New Roman" w:eastAsia="Times New Roman" w:hAnsi="Times New Roman" w:cs="Times New Roman"/>
                <w:sz w:val="24"/>
                <w:szCs w:val="24"/>
              </w:rPr>
            </w:pPr>
          </w:p>
        </w:tc>
        <w:tc>
          <w:tcPr>
            <w:tcW w:w="1506"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Chỉ thị</w:t>
            </w:r>
          </w:p>
        </w:tc>
        <w:tc>
          <w:tcPr>
            <w:tcW w:w="2458"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05/2010/CT-UBND ngày 23/3/2010</w:t>
            </w:r>
          </w:p>
        </w:tc>
        <w:tc>
          <w:tcPr>
            <w:tcW w:w="4630"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both"/>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Chỉ thị tăng cường công tác quản lý Nhà nước trên lĩnh vực xuất bản, in ấn và phát hành xuất bản phẩm.</w:t>
            </w:r>
          </w:p>
        </w:tc>
        <w:tc>
          <w:tcPr>
            <w:tcW w:w="3544"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both"/>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Căn cứ ban hành hết hiệu lực: Luật Xuất bản 2004, Luật sửa đổi, bổ sung một số điều của Luật Xuất bản 2008</w:t>
            </w:r>
          </w:p>
        </w:tc>
        <w:tc>
          <w:tcPr>
            <w:tcW w:w="1702"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01/7/2013</w:t>
            </w:r>
          </w:p>
        </w:tc>
      </w:tr>
      <w:tr w:rsidR="009929BE" w:rsidRPr="0033654D" w:rsidTr="009929BE">
        <w:trPr>
          <w:trHeight w:val="945"/>
        </w:trPr>
        <w:tc>
          <w:tcPr>
            <w:tcW w:w="762" w:type="dxa"/>
            <w:tcBorders>
              <w:top w:val="nil"/>
              <w:left w:val="single" w:sz="4" w:space="0" w:color="auto"/>
              <w:bottom w:val="single" w:sz="4" w:space="0" w:color="auto"/>
              <w:right w:val="single" w:sz="4" w:space="0" w:color="auto"/>
            </w:tcBorders>
            <w:shd w:val="clear" w:color="000000" w:fill="FFFFFF"/>
            <w:vAlign w:val="center"/>
          </w:tcPr>
          <w:p w:rsidR="0033654D" w:rsidRPr="009929BE" w:rsidRDefault="0033654D" w:rsidP="00290BA1">
            <w:pPr>
              <w:pStyle w:val="ListParagraph"/>
              <w:numPr>
                <w:ilvl w:val="0"/>
                <w:numId w:val="2"/>
              </w:numPr>
              <w:spacing w:after="0" w:line="240" w:lineRule="auto"/>
              <w:jc w:val="center"/>
              <w:rPr>
                <w:rFonts w:ascii="Times New Roman" w:eastAsia="Times New Roman" w:hAnsi="Times New Roman" w:cs="Times New Roman"/>
                <w:color w:val="000000"/>
                <w:sz w:val="24"/>
                <w:szCs w:val="24"/>
              </w:rPr>
            </w:pPr>
          </w:p>
        </w:tc>
        <w:tc>
          <w:tcPr>
            <w:tcW w:w="1506"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Quyết định</w:t>
            </w:r>
          </w:p>
        </w:tc>
        <w:tc>
          <w:tcPr>
            <w:tcW w:w="2458" w:type="dxa"/>
            <w:tcBorders>
              <w:top w:val="nil"/>
              <w:left w:val="nil"/>
              <w:bottom w:val="single" w:sz="4" w:space="0" w:color="auto"/>
              <w:right w:val="single" w:sz="4" w:space="0" w:color="auto"/>
            </w:tcBorders>
            <w:shd w:val="clear" w:color="000000" w:fill="FFFFFF"/>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32/2008/QĐ-UBND ngày 10/9/2008</w:t>
            </w:r>
          </w:p>
        </w:tc>
        <w:tc>
          <w:tcPr>
            <w:tcW w:w="4630"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both"/>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Ban hành quy định về chức năng, nhiệm vụ, quyền hạn và cơ cấu tổ chức của Sở Thông tin và Truyền thông.</w:t>
            </w:r>
          </w:p>
        </w:tc>
        <w:tc>
          <w:tcPr>
            <w:tcW w:w="3544"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Bị thay thế bởi Quyết định 15/2017/QĐ-UBND</w:t>
            </w:r>
          </w:p>
        </w:tc>
        <w:tc>
          <w:tcPr>
            <w:tcW w:w="1702"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10/5/2017</w:t>
            </w:r>
          </w:p>
        </w:tc>
      </w:tr>
      <w:tr w:rsidR="009929BE" w:rsidRPr="0033654D" w:rsidTr="009929BE">
        <w:trPr>
          <w:trHeight w:val="945"/>
        </w:trPr>
        <w:tc>
          <w:tcPr>
            <w:tcW w:w="762" w:type="dxa"/>
            <w:tcBorders>
              <w:top w:val="nil"/>
              <w:left w:val="single" w:sz="4" w:space="0" w:color="auto"/>
              <w:bottom w:val="single" w:sz="4" w:space="0" w:color="auto"/>
              <w:right w:val="single" w:sz="4" w:space="0" w:color="auto"/>
            </w:tcBorders>
            <w:shd w:val="clear" w:color="000000" w:fill="FFFFFF"/>
            <w:vAlign w:val="center"/>
          </w:tcPr>
          <w:p w:rsidR="0033654D" w:rsidRPr="009929BE" w:rsidRDefault="0033654D" w:rsidP="00290BA1">
            <w:pPr>
              <w:pStyle w:val="ListParagraph"/>
              <w:numPr>
                <w:ilvl w:val="0"/>
                <w:numId w:val="2"/>
              </w:numPr>
              <w:spacing w:after="0" w:line="240" w:lineRule="auto"/>
              <w:jc w:val="center"/>
              <w:rPr>
                <w:rFonts w:ascii="Times New Roman" w:eastAsia="Times New Roman" w:hAnsi="Times New Roman" w:cs="Times New Roman"/>
                <w:color w:val="000000"/>
                <w:sz w:val="24"/>
                <w:szCs w:val="24"/>
              </w:rPr>
            </w:pPr>
          </w:p>
        </w:tc>
        <w:tc>
          <w:tcPr>
            <w:tcW w:w="1506"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color w:val="000000"/>
                <w:sz w:val="24"/>
                <w:szCs w:val="24"/>
              </w:rPr>
            </w:pPr>
            <w:r w:rsidRPr="0033654D">
              <w:rPr>
                <w:rFonts w:ascii="Times New Roman" w:eastAsia="Times New Roman" w:hAnsi="Times New Roman" w:cs="Times New Roman"/>
                <w:color w:val="000000"/>
                <w:sz w:val="24"/>
                <w:szCs w:val="24"/>
              </w:rPr>
              <w:t>Quyết định</w:t>
            </w:r>
          </w:p>
        </w:tc>
        <w:tc>
          <w:tcPr>
            <w:tcW w:w="2458"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color w:val="000000"/>
                <w:sz w:val="24"/>
                <w:szCs w:val="24"/>
              </w:rPr>
            </w:pPr>
            <w:r w:rsidRPr="0033654D">
              <w:rPr>
                <w:rFonts w:ascii="Times New Roman" w:eastAsia="Times New Roman" w:hAnsi="Times New Roman" w:cs="Times New Roman"/>
                <w:color w:val="000000"/>
                <w:sz w:val="24"/>
                <w:szCs w:val="24"/>
              </w:rPr>
              <w:t>31/2013/QĐ-UBND ngày 8/9/2013</w:t>
            </w:r>
          </w:p>
        </w:tc>
        <w:tc>
          <w:tcPr>
            <w:tcW w:w="4630"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both"/>
              <w:rPr>
                <w:rFonts w:ascii="Times New Roman" w:eastAsia="Times New Roman" w:hAnsi="Times New Roman" w:cs="Times New Roman"/>
                <w:color w:val="000000"/>
                <w:sz w:val="24"/>
                <w:szCs w:val="24"/>
              </w:rPr>
            </w:pPr>
            <w:r w:rsidRPr="0033654D">
              <w:rPr>
                <w:rFonts w:ascii="Times New Roman" w:eastAsia="Times New Roman" w:hAnsi="Times New Roman" w:cs="Times New Roman"/>
                <w:color w:val="000000"/>
                <w:sz w:val="24"/>
                <w:szCs w:val="24"/>
              </w:rPr>
              <w:t>Ban hành Quy chế quản lý Nhà nước về thông tin đối ngoại trên địa bàn tỉnh Hà Tĩnh.</w:t>
            </w:r>
          </w:p>
        </w:tc>
        <w:tc>
          <w:tcPr>
            <w:tcW w:w="3544"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Bị thay thế bởi Quyết định 88/2014/QĐ-UBND</w:t>
            </w:r>
          </w:p>
        </w:tc>
        <w:tc>
          <w:tcPr>
            <w:tcW w:w="1702" w:type="dxa"/>
            <w:tcBorders>
              <w:top w:val="nil"/>
              <w:left w:val="nil"/>
              <w:bottom w:val="single" w:sz="4" w:space="0" w:color="auto"/>
              <w:right w:val="single" w:sz="4" w:space="0" w:color="auto"/>
            </w:tcBorders>
            <w:shd w:val="clear" w:color="auto" w:fill="auto"/>
            <w:vAlign w:val="center"/>
            <w:hideMark/>
          </w:tcPr>
          <w:p w:rsidR="0033654D" w:rsidRPr="0033654D" w:rsidRDefault="0033654D" w:rsidP="00290BA1">
            <w:pPr>
              <w:spacing w:after="0" w:line="240" w:lineRule="auto"/>
              <w:jc w:val="center"/>
              <w:rPr>
                <w:rFonts w:ascii="Times New Roman" w:eastAsia="Times New Roman" w:hAnsi="Times New Roman" w:cs="Times New Roman"/>
                <w:sz w:val="24"/>
                <w:szCs w:val="24"/>
              </w:rPr>
            </w:pPr>
            <w:r w:rsidRPr="0033654D">
              <w:rPr>
                <w:rFonts w:ascii="Times New Roman" w:eastAsia="Times New Roman" w:hAnsi="Times New Roman" w:cs="Times New Roman"/>
                <w:sz w:val="24"/>
                <w:szCs w:val="24"/>
              </w:rPr>
              <w:t>20/3/2018</w:t>
            </w:r>
          </w:p>
        </w:tc>
      </w:tr>
    </w:tbl>
    <w:p w:rsidR="00145634" w:rsidRDefault="00145634" w:rsidP="00903678">
      <w:pPr>
        <w:spacing w:after="120" w:line="234" w:lineRule="atLeast"/>
        <w:jc w:val="center"/>
        <w:rPr>
          <w:rFonts w:ascii="Times New Roman" w:eastAsia="Times New Roman" w:hAnsi="Times New Roman" w:cs="Times New Roman"/>
          <w:b/>
          <w:bCs/>
          <w:sz w:val="24"/>
          <w:szCs w:val="24"/>
          <w:lang w:val="vi-VN"/>
        </w:rPr>
      </w:pPr>
    </w:p>
    <w:sectPr w:rsidR="00145634" w:rsidSect="00511E1A">
      <w:pgSz w:w="16840" w:h="11907" w:orient="landscape" w:code="9"/>
      <w:pgMar w:top="1134" w:right="907" w:bottom="1134" w:left="1134" w:header="709"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FB" w:rsidRDefault="00F900FB" w:rsidP="007A2202">
      <w:pPr>
        <w:spacing w:after="0" w:line="240" w:lineRule="auto"/>
      </w:pPr>
      <w:r>
        <w:separator/>
      </w:r>
    </w:p>
  </w:endnote>
  <w:endnote w:type="continuationSeparator" w:id="0">
    <w:p w:rsidR="00F900FB" w:rsidRDefault="00F900FB" w:rsidP="007A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FB" w:rsidRDefault="00F900FB" w:rsidP="007A2202">
      <w:pPr>
        <w:spacing w:after="0" w:line="240" w:lineRule="auto"/>
      </w:pPr>
      <w:r>
        <w:separator/>
      </w:r>
    </w:p>
  </w:footnote>
  <w:footnote w:type="continuationSeparator" w:id="0">
    <w:p w:rsidR="00F900FB" w:rsidRDefault="00F900FB" w:rsidP="007A2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17B"/>
    <w:multiLevelType w:val="hybridMultilevel"/>
    <w:tmpl w:val="6D20DDB4"/>
    <w:lvl w:ilvl="0" w:tplc="D53E2352">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A0CA4"/>
    <w:multiLevelType w:val="hybridMultilevel"/>
    <w:tmpl w:val="6D20DDB4"/>
    <w:lvl w:ilvl="0" w:tplc="D53E2352">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E6"/>
    <w:rsid w:val="0004604C"/>
    <w:rsid w:val="000E22E9"/>
    <w:rsid w:val="000F48D3"/>
    <w:rsid w:val="0012036C"/>
    <w:rsid w:val="001221AB"/>
    <w:rsid w:val="00145634"/>
    <w:rsid w:val="00162FF7"/>
    <w:rsid w:val="00201060"/>
    <w:rsid w:val="00202148"/>
    <w:rsid w:val="00274845"/>
    <w:rsid w:val="0028219B"/>
    <w:rsid w:val="00290BA1"/>
    <w:rsid w:val="002E6A90"/>
    <w:rsid w:val="00304279"/>
    <w:rsid w:val="0033654D"/>
    <w:rsid w:val="00344611"/>
    <w:rsid w:val="00363A8D"/>
    <w:rsid w:val="00385B0F"/>
    <w:rsid w:val="003D25F2"/>
    <w:rsid w:val="004761A7"/>
    <w:rsid w:val="004A3D89"/>
    <w:rsid w:val="00511E1A"/>
    <w:rsid w:val="00540D1D"/>
    <w:rsid w:val="00547113"/>
    <w:rsid w:val="005C236D"/>
    <w:rsid w:val="005F5FC5"/>
    <w:rsid w:val="00600124"/>
    <w:rsid w:val="00651B13"/>
    <w:rsid w:val="00722C3B"/>
    <w:rsid w:val="007A2202"/>
    <w:rsid w:val="007A7464"/>
    <w:rsid w:val="007A7E24"/>
    <w:rsid w:val="0084312E"/>
    <w:rsid w:val="0084640B"/>
    <w:rsid w:val="0085422F"/>
    <w:rsid w:val="00872E7D"/>
    <w:rsid w:val="00903678"/>
    <w:rsid w:val="009352DC"/>
    <w:rsid w:val="0099139A"/>
    <w:rsid w:val="009929BE"/>
    <w:rsid w:val="009A74E6"/>
    <w:rsid w:val="00AA12EB"/>
    <w:rsid w:val="00AE1017"/>
    <w:rsid w:val="00BC6653"/>
    <w:rsid w:val="00C31984"/>
    <w:rsid w:val="00CF7D24"/>
    <w:rsid w:val="00D07DEA"/>
    <w:rsid w:val="00D141E5"/>
    <w:rsid w:val="00D16CE9"/>
    <w:rsid w:val="00E62727"/>
    <w:rsid w:val="00E82F10"/>
    <w:rsid w:val="00EA18BF"/>
    <w:rsid w:val="00F207CD"/>
    <w:rsid w:val="00F429EC"/>
    <w:rsid w:val="00F9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4E6"/>
    <w:rPr>
      <w:color w:val="0000FF"/>
      <w:u w:val="single"/>
    </w:rPr>
  </w:style>
  <w:style w:type="paragraph" w:styleId="ListParagraph">
    <w:name w:val="List Paragraph"/>
    <w:basedOn w:val="Normal"/>
    <w:uiPriority w:val="34"/>
    <w:qFormat/>
    <w:rsid w:val="009929BE"/>
    <w:pPr>
      <w:ind w:left="720"/>
      <w:contextualSpacing/>
    </w:pPr>
  </w:style>
  <w:style w:type="paragraph" w:styleId="Header">
    <w:name w:val="header"/>
    <w:basedOn w:val="Normal"/>
    <w:link w:val="HeaderChar"/>
    <w:uiPriority w:val="99"/>
    <w:unhideWhenUsed/>
    <w:rsid w:val="007A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202"/>
  </w:style>
  <w:style w:type="paragraph" w:styleId="Footer">
    <w:name w:val="footer"/>
    <w:basedOn w:val="Normal"/>
    <w:link w:val="FooterChar"/>
    <w:uiPriority w:val="99"/>
    <w:unhideWhenUsed/>
    <w:rsid w:val="007A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4E6"/>
    <w:rPr>
      <w:color w:val="0000FF"/>
      <w:u w:val="single"/>
    </w:rPr>
  </w:style>
  <w:style w:type="paragraph" w:styleId="ListParagraph">
    <w:name w:val="List Paragraph"/>
    <w:basedOn w:val="Normal"/>
    <w:uiPriority w:val="34"/>
    <w:qFormat/>
    <w:rsid w:val="009929BE"/>
    <w:pPr>
      <w:ind w:left="720"/>
      <w:contextualSpacing/>
    </w:pPr>
  </w:style>
  <w:style w:type="paragraph" w:styleId="Header">
    <w:name w:val="header"/>
    <w:basedOn w:val="Normal"/>
    <w:link w:val="HeaderChar"/>
    <w:uiPriority w:val="99"/>
    <w:unhideWhenUsed/>
    <w:rsid w:val="007A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202"/>
  </w:style>
  <w:style w:type="paragraph" w:styleId="Footer">
    <w:name w:val="footer"/>
    <w:basedOn w:val="Normal"/>
    <w:link w:val="FooterChar"/>
    <w:uiPriority w:val="99"/>
    <w:unhideWhenUsed/>
    <w:rsid w:val="007A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90737">
      <w:bodyDiv w:val="1"/>
      <w:marLeft w:val="0"/>
      <w:marRight w:val="0"/>
      <w:marTop w:val="0"/>
      <w:marBottom w:val="0"/>
      <w:divBdr>
        <w:top w:val="none" w:sz="0" w:space="0" w:color="auto"/>
        <w:left w:val="none" w:sz="0" w:space="0" w:color="auto"/>
        <w:bottom w:val="none" w:sz="0" w:space="0" w:color="auto"/>
        <w:right w:val="none" w:sz="0" w:space="0" w:color="auto"/>
      </w:divBdr>
      <w:divsChild>
        <w:div w:id="977493558">
          <w:marLeft w:val="0"/>
          <w:marRight w:val="0"/>
          <w:marTop w:val="0"/>
          <w:marBottom w:val="0"/>
          <w:divBdr>
            <w:top w:val="none" w:sz="0" w:space="0" w:color="auto"/>
            <w:left w:val="none" w:sz="0" w:space="0" w:color="auto"/>
            <w:bottom w:val="none" w:sz="0" w:space="0" w:color="auto"/>
            <w:right w:val="none" w:sz="0" w:space="0" w:color="auto"/>
          </w:divBdr>
        </w:div>
      </w:divsChild>
    </w:div>
    <w:div w:id="761341103">
      <w:bodyDiv w:val="1"/>
      <w:marLeft w:val="0"/>
      <w:marRight w:val="0"/>
      <w:marTop w:val="0"/>
      <w:marBottom w:val="0"/>
      <w:divBdr>
        <w:top w:val="none" w:sz="0" w:space="0" w:color="auto"/>
        <w:left w:val="none" w:sz="0" w:space="0" w:color="auto"/>
        <w:bottom w:val="none" w:sz="0" w:space="0" w:color="auto"/>
        <w:right w:val="none" w:sz="0" w:space="0" w:color="auto"/>
      </w:divBdr>
    </w:div>
    <w:div w:id="16114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3</cp:revision>
  <dcterms:created xsi:type="dcterms:W3CDTF">2020-11-25T03:25:00Z</dcterms:created>
  <dcterms:modified xsi:type="dcterms:W3CDTF">2020-11-25T03:25:00Z</dcterms:modified>
</cp:coreProperties>
</file>